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10D7D" w:rsidRDefault="00D10D7D">
      <w:pPr>
        <w:spacing w:after="0" w:line="230" w:lineRule="exact"/>
        <w:ind w:left="5774"/>
        <w:rPr>
          <w:sz w:val="24"/>
          <w:szCs w:val="24"/>
        </w:rPr>
      </w:pPr>
    </w:p>
    <w:p w:rsidR="00D10D7D" w:rsidRDefault="00D10D7D">
      <w:pPr>
        <w:spacing w:after="0" w:line="230" w:lineRule="exact"/>
        <w:ind w:left="5774"/>
        <w:rPr>
          <w:sz w:val="24"/>
          <w:szCs w:val="24"/>
        </w:rPr>
      </w:pPr>
    </w:p>
    <w:p w:rsidR="00D10D7D" w:rsidRDefault="001726DF">
      <w:pPr>
        <w:spacing w:before="22" w:after="0" w:line="230" w:lineRule="exact"/>
        <w:ind w:left="5774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TABLE - F</w:t>
      </w:r>
    </w:p>
    <w:p w:rsidR="00D10D7D" w:rsidRDefault="00D10D7D">
      <w:pPr>
        <w:spacing w:after="0" w:line="400" w:lineRule="exact"/>
        <w:ind w:left="4881"/>
        <w:rPr>
          <w:sz w:val="24"/>
          <w:szCs w:val="24"/>
        </w:rPr>
      </w:pPr>
    </w:p>
    <w:p w:rsidR="00D10D7D" w:rsidRDefault="00D10D7D">
      <w:pPr>
        <w:spacing w:after="0" w:line="400" w:lineRule="exact"/>
        <w:ind w:left="4881"/>
        <w:rPr>
          <w:sz w:val="24"/>
          <w:szCs w:val="24"/>
        </w:rPr>
      </w:pPr>
    </w:p>
    <w:p w:rsidR="00D10D7D" w:rsidRDefault="00D10D7D">
      <w:pPr>
        <w:spacing w:after="0" w:line="400" w:lineRule="exact"/>
        <w:ind w:left="4881"/>
        <w:rPr>
          <w:sz w:val="24"/>
          <w:szCs w:val="24"/>
        </w:rPr>
      </w:pPr>
    </w:p>
    <w:p w:rsidR="00D10D7D" w:rsidRDefault="00D10D7D">
      <w:pPr>
        <w:spacing w:after="0" w:line="400" w:lineRule="exact"/>
        <w:ind w:left="4881"/>
        <w:rPr>
          <w:sz w:val="24"/>
          <w:szCs w:val="24"/>
        </w:rPr>
      </w:pPr>
    </w:p>
    <w:p w:rsidR="00D10D7D" w:rsidRDefault="00D10D7D">
      <w:pPr>
        <w:spacing w:after="0" w:line="400" w:lineRule="exact"/>
        <w:ind w:left="4881"/>
        <w:rPr>
          <w:sz w:val="24"/>
          <w:szCs w:val="24"/>
        </w:rPr>
      </w:pPr>
    </w:p>
    <w:p w:rsidR="00D10D7D" w:rsidRDefault="001726DF">
      <w:pPr>
        <w:spacing w:before="390" w:after="0" w:line="400" w:lineRule="exact"/>
        <w:ind w:left="4881" w:right="4413" w:firstLine="11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Companies Act, 2013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Company Limited by Shares</w:t>
      </w:r>
    </w:p>
    <w:p w:rsidR="00D10D7D" w:rsidRDefault="00D10D7D">
      <w:pPr>
        <w:spacing w:after="0" w:line="400" w:lineRule="exact"/>
        <w:ind w:left="4577"/>
        <w:rPr>
          <w:sz w:val="24"/>
          <w:szCs w:val="24"/>
        </w:rPr>
      </w:pPr>
    </w:p>
    <w:p w:rsidR="00D10D7D" w:rsidRDefault="001726DF">
      <w:pPr>
        <w:tabs>
          <w:tab w:val="left" w:pos="6090"/>
        </w:tabs>
        <w:spacing w:before="380" w:after="0" w:line="400" w:lineRule="exact"/>
        <w:ind w:left="4577" w:right="4110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ARTICLES OF ASSOCIATION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OF</w:t>
      </w:r>
    </w:p>
    <w:p w:rsidR="00D10D7D" w:rsidRDefault="007365B3">
      <w:pPr>
        <w:spacing w:before="103" w:after="0" w:line="276" w:lineRule="exact"/>
        <w:ind w:left="4681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BRD CAR WORLD</w:t>
      </w:r>
      <w:r w:rsidR="001726DF">
        <w:rPr>
          <w:rFonts w:ascii="Times New Roman Bold" w:hAnsi="Times New Roman Bold" w:cs="Times New Roman Bold"/>
          <w:color w:val="000000"/>
          <w:sz w:val="24"/>
          <w:szCs w:val="24"/>
        </w:rPr>
        <w:t xml:space="preserve"> LIMITED</w:t>
      </w:r>
    </w:p>
    <w:p w:rsidR="00D10D7D" w:rsidRDefault="00D10D7D">
      <w:pPr>
        <w:spacing w:after="0" w:line="230" w:lineRule="exact"/>
        <w:ind w:left="1800"/>
        <w:rPr>
          <w:sz w:val="24"/>
          <w:szCs w:val="24"/>
        </w:rPr>
      </w:pPr>
    </w:p>
    <w:p w:rsidR="00D10D7D" w:rsidRDefault="00D10D7D">
      <w:pPr>
        <w:spacing w:after="0" w:line="230" w:lineRule="exact"/>
        <w:ind w:left="1800"/>
        <w:rPr>
          <w:sz w:val="24"/>
          <w:szCs w:val="24"/>
        </w:rPr>
      </w:pPr>
    </w:p>
    <w:p w:rsidR="00D10D7D" w:rsidRDefault="001726DF">
      <w:pPr>
        <w:spacing w:before="2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I. Interpretation</w:t>
      </w:r>
    </w:p>
    <w:p w:rsidR="00D10D7D" w:rsidRDefault="001726DF">
      <w:pPr>
        <w:spacing w:before="130" w:after="0" w:line="230" w:lineRule="exact"/>
        <w:ind w:left="2160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(1)  In these regulations --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(a) “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Act” means the Companies Act, 2013,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(b) “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seal” means the common seal of the company.</w:t>
      </w:r>
    </w:p>
    <w:p w:rsidR="00D10D7D" w:rsidRDefault="001726DF">
      <w:pPr>
        <w:tabs>
          <w:tab w:val="left" w:pos="2521"/>
          <w:tab w:val="left" w:pos="2521"/>
        </w:tabs>
        <w:spacing w:before="110" w:after="0" w:line="230" w:lineRule="exact"/>
        <w:ind w:left="2160" w:right="1366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(2)  Unless the context otherwise requires, words or expressions contained in these regulations shall bear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the same meaning as in the Act or any statutory modification thereof in force at the date at which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these regulations become binding on the company.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II. Share capital and variation of rights</w:t>
      </w:r>
    </w:p>
    <w:p w:rsidR="00D10D7D" w:rsidRDefault="001726DF">
      <w:pPr>
        <w:tabs>
          <w:tab w:val="left" w:pos="2521"/>
        </w:tabs>
        <w:spacing w:before="102" w:after="0" w:line="240" w:lineRule="exact"/>
        <w:ind w:left="2160" w:right="1376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(1)  The Authorized Share Capital of the Company shall be as per Clause V of the Memorandum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Association of the Company.</w:t>
      </w:r>
    </w:p>
    <w:p w:rsidR="00D10D7D" w:rsidRDefault="001726DF">
      <w:pPr>
        <w:tabs>
          <w:tab w:val="left" w:pos="2521"/>
          <w:tab w:val="left" w:pos="2521"/>
          <w:tab w:val="left" w:pos="2521"/>
        </w:tabs>
        <w:spacing w:before="106" w:after="0" w:line="233" w:lineRule="exact"/>
        <w:ind w:left="2160" w:right="1369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(2)  Subject to the provisions of the Act and these Articles, the shares in the capital of the company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be under the control of the Directors who may issue, allot or otherwise dispose of the same or any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them to such persons, in such proportion and on such terms and conditions and either at a premium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at par and at such time as they may from time to time think fit.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2160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Every person whose name is entered as a member in the register of members shall be entitled to</w:t>
      </w:r>
    </w:p>
    <w:p w:rsidR="00D10D7D" w:rsidRDefault="001726DF">
      <w:pPr>
        <w:spacing w:before="10"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receive within two months after incorporation, in case of subscribers to the memorandum or after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allotment or within one month after the application for the registration of transfer or transmission or </w:t>
      </w:r>
      <w:r>
        <w:rPr>
          <w:rFonts w:ascii="Times New Roman" w:hAnsi="Times New Roman" w:cs="Times New Roman"/>
          <w:color w:val="000000"/>
          <w:sz w:val="20"/>
          <w:szCs w:val="20"/>
        </w:rPr>
        <w:t>within such other period as the conditions of issue shall be provided, --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certificate for all his shares without payment of any charges; or</w:t>
      </w:r>
    </w:p>
    <w:p w:rsidR="00D10D7D" w:rsidRDefault="001726DF">
      <w:pPr>
        <w:spacing w:before="13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several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certificates, each for one or more of his shares, upon payment of twenty rupees for each </w:t>
      </w:r>
      <w:r>
        <w:rPr>
          <w:rFonts w:ascii="Times New Roman" w:hAnsi="Times New Roman" w:cs="Times New Roman"/>
          <w:color w:val="000000"/>
          <w:sz w:val="20"/>
          <w:szCs w:val="20"/>
        </w:rPr>
        <w:t>certificate after the first.</w:t>
      </w:r>
    </w:p>
    <w:p w:rsidR="00D10D7D" w:rsidRDefault="001726DF">
      <w:pPr>
        <w:spacing w:before="140" w:after="0" w:line="22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Every certificate shall be under the seal and shall specify the shares to which it relates and the </w:t>
      </w:r>
      <w:r>
        <w:rPr>
          <w:rFonts w:ascii="Times New Roman" w:hAnsi="Times New Roman" w:cs="Times New Roman"/>
          <w:color w:val="000000"/>
          <w:sz w:val="20"/>
          <w:szCs w:val="20"/>
        </w:rPr>
        <w:t>amount paid-up thereon.</w:t>
      </w:r>
    </w:p>
    <w:p w:rsidR="00D10D7D" w:rsidRDefault="001726DF">
      <w:pPr>
        <w:spacing w:before="132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(iii) In respect of any share or shares held jointly by several persons, the company shall not be bound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to issue more than one certificate, and delivery of a certificate for a share to one of several joint </w:t>
      </w:r>
      <w:r>
        <w:rPr>
          <w:rFonts w:ascii="Times New Roman" w:hAnsi="Times New Roman" w:cs="Times New Roman"/>
          <w:color w:val="000000"/>
          <w:sz w:val="20"/>
          <w:szCs w:val="20"/>
        </w:rPr>
        <w:t>holders shall be sufficient delivery to all such holders.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10D7D" w:rsidRDefault="00D10D7D">
      <w:pPr>
        <w:spacing w:after="0" w:line="230" w:lineRule="exact"/>
        <w:ind w:left="2160"/>
        <w:rPr>
          <w:sz w:val="24"/>
          <w:szCs w:val="24"/>
        </w:rPr>
      </w:pPr>
    </w:p>
    <w:p w:rsidR="00D10D7D" w:rsidRDefault="001726DF">
      <w:pPr>
        <w:tabs>
          <w:tab w:val="left" w:pos="2521"/>
        </w:tabs>
        <w:spacing w:before="132" w:after="0" w:line="230" w:lineRule="exact"/>
        <w:ind w:left="2160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If any share certificate be worn out, defaced, mutilated or torn or if there be no further space on the</w:t>
      </w:r>
    </w:p>
    <w:p w:rsidR="00D10D7D" w:rsidRDefault="001726DF">
      <w:pPr>
        <w:spacing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back for endorsement of transfer, then upon production and surrender thereof to the company, a new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certificate may be issued in lieu thereof, and if any certificate is lost or destroyed then upon proof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thereof to the satisfaction of the company and on execution of such indemnity as the company deem adequate, a new certificate in lieu thereof shall be given. Every certificate under this Article shall be </w:t>
      </w:r>
      <w:r>
        <w:rPr>
          <w:rFonts w:ascii="Times New Roman" w:hAnsi="Times New Roman" w:cs="Times New Roman"/>
          <w:color w:val="000000"/>
          <w:sz w:val="20"/>
          <w:szCs w:val="20"/>
        </w:rPr>
        <w:t>issued on payment of twenty rupees for each certificate.</w:t>
      </w:r>
    </w:p>
    <w:p w:rsidR="00D10D7D" w:rsidRDefault="001726DF">
      <w:pPr>
        <w:tabs>
          <w:tab w:val="left" w:pos="2521"/>
          <w:tab w:val="left" w:pos="2521"/>
          <w:tab w:val="left" w:pos="2521"/>
          <w:tab w:val="left" w:pos="2521"/>
          <w:tab w:val="left" w:pos="2521"/>
        </w:tabs>
        <w:spacing w:before="104" w:after="0" w:line="250" w:lineRule="exact"/>
        <w:ind w:left="2160" w:right="1367" w:firstLine="3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The provisions of Articles (2) and (3) shall mutatis mutandis apply to debentures of the company.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5)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Except as required by law, no person shall be recognised by the company as holding any share upon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any trust, and the company shall not be bound by, or be compelled in any way to recognise (even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when having notice thereof) any equitable, contingent, future or partial interest in any share, or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interest in any fractional part of a share, or (except only as by these regulations or by law otherwise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provided) any other rights in respect of any share except an absolute right to the entirety thereof in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registered holder.</w:t>
      </w:r>
    </w:p>
    <w:p w:rsidR="00D10D7D" w:rsidRDefault="001726DF">
      <w:pPr>
        <w:tabs>
          <w:tab w:val="left" w:pos="2521"/>
        </w:tabs>
        <w:spacing w:before="107" w:after="0" w:line="230" w:lineRule="exact"/>
        <w:ind w:left="21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The company may exercise the powers of paying commissions conferred by sub-section (6) of</w:t>
      </w:r>
    </w:p>
    <w:p w:rsidR="00D10D7D" w:rsidRDefault="001726DF">
      <w:pPr>
        <w:spacing w:before="19" w:after="0" w:line="220" w:lineRule="exact"/>
        <w:ind w:left="2521" w:right="1376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section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40, provided that the rate per cent or the amount of the commission paid or agreed to be paid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shall be disclosed in the manner required by that section and rules made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10D7D" w:rsidRDefault="001726DF">
      <w:pPr>
        <w:spacing w:before="140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The rate or amount of the commission shall not exceed the rate or amount prescribed in rules </w:t>
      </w:r>
      <w:r>
        <w:rPr>
          <w:rFonts w:ascii="Times New Roman" w:hAnsi="Times New Roman" w:cs="Times New Roman"/>
          <w:color w:val="000000"/>
          <w:sz w:val="20"/>
          <w:szCs w:val="20"/>
        </w:rPr>
        <w:t>made under sub-section (6) of section 40.</w:t>
      </w:r>
    </w:p>
    <w:p w:rsidR="00D10D7D" w:rsidRDefault="001726DF">
      <w:pPr>
        <w:spacing w:before="140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(iii) The commission may be satisfied by the payment of cash or the allotment of fully or partly paid </w:t>
      </w:r>
      <w:r>
        <w:rPr>
          <w:rFonts w:ascii="Times New Roman" w:hAnsi="Times New Roman" w:cs="Times New Roman"/>
          <w:color w:val="000000"/>
          <w:sz w:val="20"/>
          <w:szCs w:val="20"/>
        </w:rPr>
        <w:t>shares or partly in the one way and partly in the other.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21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If at any time the share capital is divided into different classes of shares, the rights attached to any</w:t>
      </w:r>
    </w:p>
    <w:p w:rsidR="00D10D7D" w:rsidRDefault="001726DF">
      <w:pPr>
        <w:spacing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class (unless otherwise provided by the terms of issue of the shares of that class) may, subject to the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provisions of section 48, and whether or not the company is being wound up, be varied with the </w:t>
      </w:r>
      <w:r>
        <w:br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consent in writing of the holders of three-fourths of the issued shares of that class, or with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sanction of a special resolution passed at a separate meeting of the holders of the shares of that class.</w:t>
      </w:r>
    </w:p>
    <w:p w:rsidR="00D10D7D" w:rsidRDefault="001726DF">
      <w:pPr>
        <w:spacing w:before="98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To every such separate meeting, the provisions of these regulations relating to general meetings </w:t>
      </w:r>
      <w:r>
        <w:rPr>
          <w:rFonts w:ascii="Times New Roman" w:hAnsi="Times New Roman" w:cs="Times New Roman"/>
          <w:color w:val="000000"/>
          <w:sz w:val="20"/>
          <w:szCs w:val="20"/>
        </w:rPr>
        <w:t>shall mutatis mutandis apply, but so that the necessary quorum shall be at least two persons holding at least one-third of the issued shares of the class in question.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21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 rights conferred upon the holders of the shares of any class issued with preferred or other rights</w:t>
      </w:r>
    </w:p>
    <w:p w:rsidR="00D10D7D" w:rsidRDefault="001726DF">
      <w:pPr>
        <w:spacing w:after="0" w:line="24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not, unless otherwise expressly provided by the terms of issue of the shares of that class, be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deemed to be varied by the creation or issue of further shares ranking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passu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therewith.</w:t>
      </w:r>
    </w:p>
    <w:p w:rsidR="00D10D7D" w:rsidRDefault="001726DF">
      <w:pPr>
        <w:tabs>
          <w:tab w:val="left" w:pos="2521"/>
        </w:tabs>
        <w:spacing w:before="91" w:after="0" w:line="230" w:lineRule="exact"/>
        <w:ind w:left="21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Subject to the provisions of section 55, any preference shares may, with the sanction of an ordinary</w:t>
      </w:r>
    </w:p>
    <w:p w:rsidR="00D10D7D" w:rsidRDefault="001726DF">
      <w:pPr>
        <w:spacing w:before="1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resolution, be issued on the terms that they are to be redeemed on such terms and in such manner as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 before the issue of the shares may, by special resolution, determine.</w:t>
      </w:r>
    </w:p>
    <w:p w:rsidR="00D10D7D" w:rsidRDefault="001726DF">
      <w:pPr>
        <w:spacing w:before="132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Lien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20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company shall have a first and paramount lien --</w:t>
      </w:r>
    </w:p>
    <w:p w:rsidR="00D10D7D" w:rsidRDefault="001726DF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every share (not being a fully paid share), for all monies (whether presently payable or not) </w:t>
      </w:r>
      <w:r>
        <w:rPr>
          <w:rFonts w:ascii="Times New Roman" w:hAnsi="Times New Roman" w:cs="Times New Roman"/>
          <w:color w:val="000000"/>
          <w:sz w:val="20"/>
          <w:szCs w:val="20"/>
        </w:rPr>
        <w:t>called, or payable at a fixed time, in respect of that share; and</w:t>
      </w:r>
    </w:p>
    <w:p w:rsidR="00D10D7D" w:rsidRDefault="001726DF">
      <w:pPr>
        <w:spacing w:before="140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(b) on all shares (not being fully paid shares) standing registered in the name of a single person, for all monies presently payable by him or his estate to the company:</w:t>
      </w:r>
    </w:p>
    <w:p w:rsidR="00D10D7D" w:rsidRDefault="001726DF">
      <w:pPr>
        <w:spacing w:before="140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the Board of directors may at any time declare any share to be wholly or in part exempt from the provisions of this clause.</w:t>
      </w:r>
    </w:p>
    <w:p w:rsidR="00D10D7D" w:rsidRDefault="001726DF">
      <w:pPr>
        <w:spacing w:before="140" w:after="0" w:line="22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The company's lien, if any, on a share shall extend to all dividends payable and bonuses declared </w:t>
      </w:r>
      <w:r>
        <w:rPr>
          <w:rFonts w:ascii="Times New Roman" w:hAnsi="Times New Roman" w:cs="Times New Roman"/>
          <w:color w:val="000000"/>
          <w:sz w:val="20"/>
          <w:szCs w:val="20"/>
        </w:rPr>
        <w:t>from time to time in respect of such shares.</w:t>
      </w:r>
    </w:p>
    <w:p w:rsidR="00D10D7D" w:rsidRDefault="001726DF">
      <w:pPr>
        <w:tabs>
          <w:tab w:val="left" w:pos="2521"/>
        </w:tabs>
        <w:spacing w:before="140" w:after="0" w:line="220" w:lineRule="exact"/>
        <w:ind w:left="2052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(11)   The company may sell, in such manner as the Board thinks fit, any shares on which the company as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lien: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D10D7D" w:rsidRDefault="001726DF">
      <w:pPr>
        <w:spacing w:before="2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no sale shall be made --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unless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sum in respect of which the lien exists is presently payable; or</w:t>
      </w:r>
    </w:p>
    <w:p w:rsidR="00D10D7D" w:rsidRDefault="001726DF">
      <w:pPr>
        <w:spacing w:before="108"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until the expiration of fourteen days after a notice in writing stating and demanding payment of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such part of the amount in respect of which the lien exists as is presently payable, has been given to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the registered holder for the time being of the share or the person entitled thereto by reason of his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death or insolvency.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6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To give effect to any such sale, the Board may authorise some person to transfer the shares sold  to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purchaser thereof.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(ii) The purchaser shall be registered as the holder of the shares comprised in any such transfer.</w:t>
      </w:r>
    </w:p>
    <w:p w:rsidR="00D10D7D" w:rsidRDefault="001726DF">
      <w:pPr>
        <w:spacing w:before="13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The purchaser shall not be bound to see to the application of the purchase money, nor shall his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title to the shares be affected by any irregularity or invalidity in the proceedings in reference to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sale.</w:t>
      </w:r>
    </w:p>
    <w:p w:rsidR="00D10D7D" w:rsidRDefault="001726DF">
      <w:pPr>
        <w:tabs>
          <w:tab w:val="left" w:pos="2521"/>
        </w:tabs>
        <w:spacing w:before="102" w:after="0" w:line="240" w:lineRule="exact"/>
        <w:ind w:left="1996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(13) 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) The proceeds of the sale shall be received by the company and applied in payment of such part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amount in respect of which the lien exists as is presently payable.</w:t>
      </w:r>
    </w:p>
    <w:p w:rsidR="00D10D7D" w:rsidRDefault="001726DF">
      <w:pPr>
        <w:spacing w:before="100" w:after="0" w:line="24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ii) The residue, if any, shall, subject to a like lien for sums not presently payable as existed upon the </w:t>
      </w:r>
      <w:r>
        <w:rPr>
          <w:rFonts w:ascii="Times New Roman" w:hAnsi="Times New Roman" w:cs="Times New Roman"/>
          <w:color w:val="000000"/>
          <w:sz w:val="20"/>
          <w:szCs w:val="20"/>
        </w:rPr>
        <w:t>shares before the sale, be paid to the person entitled to the shares at the date of the sale.</w:t>
      </w:r>
    </w:p>
    <w:p w:rsidR="00D10D7D" w:rsidRDefault="001726DF">
      <w:pPr>
        <w:spacing w:before="129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Calls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on shares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The Board may, from time to time, make calls upon the members in respect of any monies unpaid</w:t>
      </w:r>
    </w:p>
    <w:p w:rsidR="00D10D7D" w:rsidRDefault="001726DF">
      <w:pPr>
        <w:spacing w:after="0" w:line="240" w:lineRule="exact"/>
        <w:ind w:left="2521" w:right="1377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their shares (whether on account of the nominal value of the shares or by way of premium) and not by the conditions of allotment thereof made payable at fixed times:</w:t>
      </w:r>
    </w:p>
    <w:p w:rsidR="00D10D7D" w:rsidRDefault="001726DF">
      <w:pPr>
        <w:spacing w:before="82" w:after="0" w:line="24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Provided that no call shall exceed one-fourth of the nominal value of the share or be payable at less </w:t>
      </w:r>
      <w:r>
        <w:rPr>
          <w:rFonts w:ascii="Times New Roman" w:hAnsi="Times New Roman" w:cs="Times New Roman"/>
          <w:color w:val="000000"/>
          <w:sz w:val="20"/>
          <w:szCs w:val="20"/>
        </w:rPr>
        <w:t>than one month from the date fixed for the payment of the last preceding call.</w:t>
      </w:r>
    </w:p>
    <w:p w:rsidR="00D10D7D" w:rsidRDefault="001726DF">
      <w:pPr>
        <w:spacing w:before="109" w:after="0" w:line="23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Each member shall, subject to receiving at least fourteen days' notice specifying the time or times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and place of payment, pay to the company, at the time or times and place so specified, the amount </w:t>
      </w:r>
      <w:r>
        <w:rPr>
          <w:rFonts w:ascii="Times New Roman" w:hAnsi="Times New Roman" w:cs="Times New Roman"/>
          <w:color w:val="000000"/>
          <w:sz w:val="20"/>
          <w:szCs w:val="20"/>
        </w:rPr>
        <w:t>called on his shares.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(iii) A call may be revoked or postponed at the discretion of the Board.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A call shall be deemed to have been made at the time when the resolution of the Board authorizing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call was passed and may be required to be paid by instalments.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joint holders of a share shall be jointly and severally liable to pay all calls in respect thereof.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If a sum called in respect of a share is not paid before or on the day appointed for payment thereof,</w:t>
      </w:r>
    </w:p>
    <w:p w:rsidR="00D10D7D" w:rsidRDefault="001726DF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person from whom the sum is due shall pay interest thereon from the day appointed for payment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thereof to the time of actual payment at ten per cent per annum or at such lower rate, if any, as the </w:t>
      </w:r>
      <w:r>
        <w:rPr>
          <w:rFonts w:ascii="Times New Roman" w:hAnsi="Times New Roman" w:cs="Times New Roman"/>
          <w:color w:val="000000"/>
          <w:sz w:val="20"/>
          <w:szCs w:val="20"/>
        </w:rPr>
        <w:t>Board may determine.</w:t>
      </w:r>
    </w:p>
    <w:p w:rsidR="00D10D7D" w:rsidRDefault="001726DF">
      <w:pPr>
        <w:spacing w:before="12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(ii) The Board shall be at liberty to waive payment of any such interest wholly or in part.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(18)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Any sum which by the terms of issue of a share becomes payable on allotment or at any fixed date,</w:t>
      </w:r>
    </w:p>
    <w:p w:rsidR="00D10D7D" w:rsidRDefault="001726DF">
      <w:pPr>
        <w:spacing w:before="1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whether on account of the nominal value of the share or by way of premium, shall, for the purposes of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these regulations, be deemed to be a call duly made and payable on the date on which by the terms of issue such sum becomes payable.</w:t>
      </w:r>
    </w:p>
    <w:p w:rsidR="00D10D7D" w:rsidRDefault="001726DF">
      <w:pPr>
        <w:spacing w:before="110" w:after="0" w:line="230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In case of non-payment of such sum, all the relevant provisions of these regulations as to payment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of interest and expenses, forfeiture or otherwise shall apply as if such sum had become payable by </w:t>
      </w:r>
      <w:r>
        <w:rPr>
          <w:rFonts w:ascii="Times New Roman" w:hAnsi="Times New Roman" w:cs="Times New Roman"/>
          <w:color w:val="000000"/>
          <w:sz w:val="20"/>
          <w:szCs w:val="20"/>
        </w:rPr>
        <w:t>virtue of a call duly made and notified.</w:t>
      </w:r>
    </w:p>
    <w:p w:rsidR="00D10D7D" w:rsidRDefault="001726DF">
      <w:pPr>
        <w:tabs>
          <w:tab w:val="left" w:pos="2521"/>
        </w:tabs>
        <w:spacing w:before="136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(19)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Board --</w:t>
      </w:r>
    </w:p>
    <w:p w:rsidR="00D10D7D" w:rsidRDefault="001726DF">
      <w:pPr>
        <w:spacing w:before="96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may, if it thinks fit, receive from any member willing to advance the same, all or any part of the </w:t>
      </w:r>
      <w:r>
        <w:rPr>
          <w:rFonts w:ascii="Times New Roman" w:hAnsi="Times New Roman" w:cs="Times New Roman"/>
          <w:color w:val="000000"/>
          <w:sz w:val="20"/>
          <w:szCs w:val="20"/>
        </w:rPr>
        <w:t>monies uncalled and unpaid upon any shares held by him; and</w:t>
      </w:r>
    </w:p>
    <w:p w:rsidR="00D10D7D" w:rsidRDefault="001726DF">
      <w:pPr>
        <w:spacing w:before="106"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(b) upon all or any of the monies so advanced, may (until the same would, but for such advance,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become presently payable) pay interest at such rate not exceeding, unless the company in general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meeting shall otherwise direct, twelve per cent per annum, as may be agreed upon between the Board and the member paying the sum in advance.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10D7D" w:rsidRDefault="001726DF">
      <w:pPr>
        <w:spacing w:before="22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Transfer of shares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instrument of transfer of any share in the company shall be executed by or on behalf of both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transferor and transferee.</w:t>
      </w:r>
    </w:p>
    <w:p w:rsidR="00D10D7D" w:rsidRDefault="001726DF">
      <w:pPr>
        <w:spacing w:before="141" w:after="0" w:line="22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The transferor shall be deemed to remain a holder of the share until the name of the transferee is </w:t>
      </w:r>
      <w:r>
        <w:rPr>
          <w:rFonts w:ascii="Times New Roman" w:hAnsi="Times New Roman" w:cs="Times New Roman"/>
          <w:color w:val="000000"/>
          <w:sz w:val="20"/>
          <w:szCs w:val="20"/>
        </w:rPr>
        <w:t>entered in the register of members in respect thereof.</w:t>
      </w:r>
    </w:p>
    <w:p w:rsidR="00D10D7D" w:rsidRDefault="001726DF">
      <w:pPr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(21)    The Board may, subject to the right of appeal conferred by section 58 decline to register --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 of a share, not being a fully paid share, to a person of whom they do not approve; or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 of shares on which the company has a lien.</w:t>
      </w:r>
    </w:p>
    <w:p w:rsidR="00D10D7D" w:rsidRDefault="001726DF">
      <w:pPr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(22)    The Board may decline to recognise any instrument of transfer unless --</w:t>
      </w:r>
    </w:p>
    <w:p w:rsidR="00D10D7D" w:rsidRDefault="001726DF">
      <w:pPr>
        <w:spacing w:before="139" w:after="0" w:line="22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instrument of transfer is in the form as prescribed in rules made under sub-section (1)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section 56;</w:t>
      </w:r>
    </w:p>
    <w:p w:rsidR="00D10D7D" w:rsidRDefault="001726DF">
      <w:pPr>
        <w:spacing w:before="132" w:after="0" w:line="23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the instrument of transfer is accompanied by the certificate of the shares to which it relates, and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such other evidence as the Board may reasonably require to show the right of the transferor to make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transfer; and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instrument of transfer is in respect of only one class of shares.</w:t>
      </w:r>
    </w:p>
    <w:p w:rsidR="00D10D7D" w:rsidRDefault="001726DF">
      <w:pPr>
        <w:tabs>
          <w:tab w:val="left" w:pos="2521"/>
          <w:tab w:val="left" w:pos="2521"/>
        </w:tabs>
        <w:spacing w:before="130" w:after="0" w:line="230" w:lineRule="exact"/>
        <w:ind w:left="1980" w:right="1368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(23)    On giving not less than seven days' previous notice in accordance with section 91 and rules made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the registration of transfers may be suspended at such times and for such periods as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Board may from time to time determine:</w:t>
      </w:r>
    </w:p>
    <w:p w:rsidR="00D10D7D" w:rsidRDefault="001726DF">
      <w:pPr>
        <w:spacing w:before="102" w:after="0" w:line="240" w:lineRule="exact"/>
        <w:ind w:left="2521" w:right="137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Provided that such registration shall not be suspended for more than thirty days at any one time or for more than forty-five days in the aggregate in any year.</w:t>
      </w:r>
    </w:p>
    <w:p w:rsidR="00D10D7D" w:rsidRDefault="001726DF">
      <w:pPr>
        <w:spacing w:before="129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Transmission of shares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On the death of a member, the survivor or survivors where the member was a joint holder, and his</w:t>
      </w:r>
    </w:p>
    <w:p w:rsidR="00D10D7D" w:rsidRDefault="001726DF">
      <w:pPr>
        <w:spacing w:after="0" w:line="240" w:lineRule="exact"/>
        <w:ind w:left="2521" w:right="1375"/>
        <w:jc w:val="both"/>
      </w:pPr>
      <w:proofErr w:type="gramStart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nominee</w:t>
      </w:r>
      <w:proofErr w:type="gram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or nominees or legal representatives where he was a sole holder, shall be the only persons </w:t>
      </w:r>
      <w:r>
        <w:rPr>
          <w:rFonts w:ascii="Times New Roman" w:hAnsi="Times New Roman" w:cs="Times New Roman"/>
          <w:color w:val="000000"/>
          <w:sz w:val="20"/>
          <w:szCs w:val="20"/>
        </w:rPr>
        <w:t>recognised by the company as having any title to his interest in the shares</w:t>
      </w:r>
    </w:p>
    <w:p w:rsidR="00D10D7D" w:rsidRDefault="001726DF">
      <w:pPr>
        <w:spacing w:before="8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Nothing in clause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shall release the estate of a deceased joint holder from any liability in respect of any share which had been jointly held by him with other persons.</w:t>
      </w:r>
    </w:p>
    <w:p w:rsidR="00D10D7D" w:rsidRDefault="001726DF">
      <w:pPr>
        <w:tabs>
          <w:tab w:val="left" w:pos="2521"/>
        </w:tabs>
        <w:spacing w:before="109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Any person becoming entitled to a share in consequence of the death or insolvency of a member</w:t>
      </w:r>
    </w:p>
    <w:p w:rsidR="00D10D7D" w:rsidRDefault="001726DF">
      <w:pPr>
        <w:spacing w:before="1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may, upon such evidence being produced as may from time to time properly be required by the Board and subject as hereinafter provided, elect, either --</w:t>
      </w:r>
    </w:p>
    <w:p w:rsidR="00D10D7D" w:rsidRDefault="001726DF">
      <w:pPr>
        <w:spacing w:before="132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registered himself as holder of the share; or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make such transfer of the share as the deceased or insolvent member could have made.</w:t>
      </w:r>
    </w:p>
    <w:p w:rsidR="00D10D7D" w:rsidRDefault="001726DF">
      <w:pPr>
        <w:spacing w:before="13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The Board shall, in either case, have the same right to decline or suspend registration as it would </w:t>
      </w:r>
      <w:r>
        <w:br/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have had, if the deceased or insolvent member had transferred the share before his death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insolvency.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If the person so becoming entitled shall elect to be registered as holder of the share himself, he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deliver or send to the company a notice in writing signed by him stating that he so elects.</w:t>
      </w:r>
    </w:p>
    <w:p w:rsidR="00D10D7D" w:rsidRDefault="001726DF">
      <w:pPr>
        <w:spacing w:before="102" w:after="0" w:line="24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If the person aforesaid shall elect to transfer the share, he shall testify his election by executing a </w:t>
      </w:r>
      <w:r>
        <w:rPr>
          <w:rFonts w:ascii="Times New Roman" w:hAnsi="Times New Roman" w:cs="Times New Roman"/>
          <w:color w:val="000000"/>
          <w:sz w:val="20"/>
          <w:szCs w:val="20"/>
        </w:rPr>
        <w:t>transfer of the share.</w:t>
      </w:r>
    </w:p>
    <w:p w:rsidR="00D10D7D" w:rsidRDefault="001726DF">
      <w:pPr>
        <w:spacing w:before="106" w:after="0" w:line="233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(iii) All the limitations, restrictions and provisions of these regulations relating to the right to transfer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the registration of transfers of shares shall be applicable to any such notice or transfer as aforesaid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if the death or insolvency of the member had not occurred and the notice or transfer were a transfer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signed by that member.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 person becoming entitled to a share by reason of the death or insolvency of the holder shall be</w:t>
      </w:r>
    </w:p>
    <w:p w:rsidR="00D10D7D" w:rsidRDefault="001726DF">
      <w:pPr>
        <w:spacing w:before="14" w:after="0" w:line="226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entitled to the same dividends and other advantages to which he would be entitled if he were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registered holder of the share, except that he shall not, before being registered as a member in respect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of the share, be entitled in respect of it to exercise any right conferred by membership in relation to </w:t>
      </w:r>
      <w:r>
        <w:rPr>
          <w:rFonts w:ascii="Times New Roman" w:hAnsi="Times New Roman" w:cs="Times New Roman"/>
          <w:color w:val="000000"/>
          <w:sz w:val="20"/>
          <w:szCs w:val="20"/>
        </w:rPr>
        <w:t>meetings of the company: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10D7D" w:rsidRDefault="001726DF">
      <w:pPr>
        <w:spacing w:before="2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Provided that the Board may, at any time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,  give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notice requiring any such person to elect either to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 registered himself or to transfer the share, and if the notice is not complied with within ninety days,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Board may thereafter withhold payment of all dividends, bonuses or other monies payable in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respect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the share, until the requirements of the notice have been complied with.</w:t>
      </w:r>
    </w:p>
    <w:p w:rsidR="00D10D7D" w:rsidRDefault="001726DF">
      <w:pPr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(28)    In case of a One Person Company --</w:t>
      </w:r>
    </w:p>
    <w:p w:rsidR="00D10D7D" w:rsidRDefault="001726DF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the death of the sole member, the person nominated by such member shall be the person </w:t>
      </w:r>
      <w:r>
        <w:rPr>
          <w:rFonts w:ascii="Times New Roman" w:hAnsi="Times New Roman" w:cs="Times New Roman"/>
          <w:color w:val="000000"/>
          <w:sz w:val="20"/>
          <w:szCs w:val="20"/>
        </w:rPr>
        <w:t>recognised by the company as having title to all the shares of the member;</w:t>
      </w:r>
    </w:p>
    <w:p w:rsidR="00D10D7D" w:rsidRDefault="001726DF">
      <w:pPr>
        <w:spacing w:before="140" w:after="0" w:line="220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nominee on becoming entitled to such shares in case of the member's death shall be informed </w:t>
      </w:r>
      <w:r>
        <w:rPr>
          <w:rFonts w:ascii="Times New Roman" w:hAnsi="Times New Roman" w:cs="Times New Roman"/>
          <w:color w:val="000000"/>
          <w:sz w:val="20"/>
          <w:szCs w:val="20"/>
        </w:rPr>
        <w:t>of such event by the Board of the company;</w:t>
      </w:r>
    </w:p>
    <w:p w:rsidR="00D10D7D" w:rsidRDefault="001726DF">
      <w:pPr>
        <w:spacing w:before="140" w:after="0" w:line="22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nominee shall be entitled to the same dividends and other rights and liabilities to which such sole member of the company was entitled or liable;</w:t>
      </w:r>
    </w:p>
    <w:p w:rsidR="00D10D7D" w:rsidRDefault="001726DF">
      <w:pPr>
        <w:spacing w:before="132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(iv) </w:t>
      </w: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becoming member, such nominee shall nominate any other person with the prior written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consent of such person who, shall in the event of the death of the member, become the member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company.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Forfeiture of shares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(29)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If a member fails to pay any call, or instalment of a call, on the day appointed for payment thereof,</w:t>
      </w:r>
    </w:p>
    <w:p w:rsidR="00D10D7D" w:rsidRDefault="001726DF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Board may, at any time thereafter during such time as any part of the call or instalment remains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unpaid, serve a notice on him requiring payment of so much of the call or instalment as is unpaid, </w:t>
      </w:r>
      <w:r>
        <w:rPr>
          <w:rFonts w:ascii="Times New Roman" w:hAnsi="Times New Roman" w:cs="Times New Roman"/>
          <w:color w:val="000000"/>
          <w:sz w:val="20"/>
          <w:szCs w:val="20"/>
        </w:rPr>
        <w:t>together with any interest which may have accrued.</w:t>
      </w:r>
    </w:p>
    <w:p w:rsidR="00D10D7D" w:rsidRDefault="001726DF">
      <w:pPr>
        <w:tabs>
          <w:tab w:val="left" w:pos="2521"/>
        </w:tabs>
        <w:spacing w:before="12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notice aforesaid shall --</w:t>
      </w:r>
    </w:p>
    <w:p w:rsidR="00D10D7D" w:rsidRDefault="001726DF">
      <w:pPr>
        <w:spacing w:before="102" w:after="0" w:line="24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name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 further day (not being earlier than the expiry of fourteen days from the date of service of </w:t>
      </w:r>
      <w:r>
        <w:rPr>
          <w:rFonts w:ascii="Times New Roman" w:hAnsi="Times New Roman" w:cs="Times New Roman"/>
          <w:color w:val="000000"/>
          <w:sz w:val="20"/>
          <w:szCs w:val="20"/>
        </w:rPr>
        <w:t>the notice) on or before which the payment required by the notice is to be made; and</w:t>
      </w:r>
    </w:p>
    <w:p w:rsidR="00D10D7D" w:rsidRDefault="001726DF">
      <w:pPr>
        <w:spacing w:before="100" w:after="0" w:line="24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state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that, in the event of non-payment on or before the day so named, the shares in respect of </w:t>
      </w:r>
      <w:r>
        <w:rPr>
          <w:rFonts w:ascii="Times New Roman" w:hAnsi="Times New Roman" w:cs="Times New Roman"/>
          <w:color w:val="000000"/>
          <w:sz w:val="20"/>
          <w:szCs w:val="20"/>
        </w:rPr>
        <w:t>which the call was made shall be liable to be forfeited.</w:t>
      </w:r>
    </w:p>
    <w:p w:rsidR="00D10D7D" w:rsidRDefault="001726DF">
      <w:pPr>
        <w:tabs>
          <w:tab w:val="left" w:pos="2521"/>
        </w:tabs>
        <w:spacing w:before="109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If the requirements of any such notice as aforesaid are not complied with, any share in respect of</w:t>
      </w:r>
    </w:p>
    <w:p w:rsidR="00D10D7D" w:rsidRDefault="001726DF">
      <w:pPr>
        <w:spacing w:before="19" w:after="0" w:line="220" w:lineRule="exact"/>
        <w:ind w:left="2521" w:right="1375"/>
        <w:jc w:val="both"/>
      </w:pP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the notice has been given may, at any time thereafter, before the payment required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>notice has been made, be forfeited by a resolution of the Board to that effect.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A forfeited share may be sold or otherwise disposed of on such terms and in such manner as the</w:t>
      </w:r>
    </w:p>
    <w:p w:rsidR="00D10D7D" w:rsidRDefault="001726DF">
      <w:pPr>
        <w:spacing w:before="1" w:after="0" w:line="217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Board thinks fit.</w:t>
      </w:r>
    </w:p>
    <w:p w:rsidR="00D10D7D" w:rsidRDefault="001726DF">
      <w:pPr>
        <w:spacing w:before="141" w:after="0" w:line="22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At any time before a sale or disposal as aforesaid, the Board may cancel the forfeiture on such </w:t>
      </w:r>
      <w:r>
        <w:rPr>
          <w:rFonts w:ascii="Times New Roman" w:hAnsi="Times New Roman" w:cs="Times New Roman"/>
          <w:color w:val="000000"/>
          <w:sz w:val="20"/>
          <w:szCs w:val="20"/>
        </w:rPr>
        <w:t>terms as it thinks fit.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A person whose shares have been forfeited shall cease to be a member in respect of the forfeited</w:t>
      </w:r>
    </w:p>
    <w:p w:rsidR="00D10D7D" w:rsidRDefault="001726DF">
      <w:pPr>
        <w:spacing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shares</w:t>
      </w:r>
      <w:proofErr w:type="gram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, but shall, notwithstanding the forfeiture, remain liable to pay to the company all monies </w:t>
      </w:r>
      <w:r>
        <w:br/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which, at the date of forfeiture, were presently payable by him to the company in respect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shares.</w:t>
      </w:r>
    </w:p>
    <w:p w:rsidR="00D10D7D" w:rsidRDefault="001726DF">
      <w:pPr>
        <w:spacing w:before="12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The liability of such person shall cease if and when the company shall have received payment in </w:t>
      </w:r>
      <w:r>
        <w:rPr>
          <w:rFonts w:ascii="Times New Roman" w:hAnsi="Times New Roman" w:cs="Times New Roman"/>
          <w:color w:val="000000"/>
          <w:sz w:val="20"/>
          <w:szCs w:val="20"/>
        </w:rPr>
        <w:t>full of all such monies in respect of the shares.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A duly verified declaration in writing that the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declarant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is a director, the manager or the secretary,</w:t>
      </w:r>
    </w:p>
    <w:p w:rsidR="00D10D7D" w:rsidRDefault="001726DF">
      <w:pPr>
        <w:spacing w:after="0" w:line="230" w:lineRule="exact"/>
        <w:ind w:left="2521" w:right="1369"/>
        <w:jc w:val="both"/>
      </w:pPr>
      <w:proofErr w:type="gramStart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 the company, and that a share in the company has been duly forfeited on a date stated in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declaration, shall be conclusive evidence of the facts therein stated as against all persons claiming to </w:t>
      </w:r>
      <w:r>
        <w:rPr>
          <w:rFonts w:ascii="Times New Roman" w:hAnsi="Times New Roman" w:cs="Times New Roman"/>
          <w:color w:val="000000"/>
          <w:sz w:val="20"/>
          <w:szCs w:val="20"/>
        </w:rPr>
        <w:t>be entitled to the share;</w:t>
      </w:r>
    </w:p>
    <w:p w:rsidR="00D10D7D" w:rsidRDefault="001726DF">
      <w:pPr>
        <w:spacing w:before="12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The company may receive the consideration, if any, given for the share on any sale or disposal </w:t>
      </w:r>
      <w: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thereof and may execute a transfer of the share in favour of the person to whom the share is sold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disposed of;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(iii) The transferee shall thereupon be registered as the holder of the share; and</w:t>
      </w:r>
    </w:p>
    <w:p w:rsidR="00D10D7D" w:rsidRDefault="001726DF">
      <w:pPr>
        <w:spacing w:before="130" w:after="0" w:line="23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(iv) 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transferee shall not be bound to see to the application of the purchase money, if any, nor shall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his title to the share be affected by any irregularity or invalidity in the proceedings in reference to the </w:t>
      </w:r>
      <w:r>
        <w:rPr>
          <w:rFonts w:ascii="Times New Roman" w:hAnsi="Times New Roman" w:cs="Times New Roman"/>
          <w:color w:val="000000"/>
          <w:sz w:val="20"/>
          <w:szCs w:val="20"/>
        </w:rPr>
        <w:t>forfeiture, sale or disposal of the share.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D10D7D" w:rsidRDefault="001726DF">
      <w:pPr>
        <w:tabs>
          <w:tab w:val="left" w:pos="2521"/>
          <w:tab w:val="left" w:pos="2521"/>
          <w:tab w:val="left" w:pos="2521"/>
        </w:tabs>
        <w:spacing w:after="0" w:line="233" w:lineRule="exact"/>
        <w:ind w:left="1980" w:right="1371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(35) 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 provisions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of  these  regulations  as  to  forfeiture shall apply in the case of nonpayment of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sum which, by the terms of issue of a share, becomes payable at a fixed time, whether on account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nominal value of the share or by way of premium, as if the same had been payable by virtue of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call duly made and notified.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Alteration of capital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company may, from time to time, by ordinary resolution increase the share capital by such sum,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divided into shares of such amount, as may be specified in the resolution.</w:t>
      </w:r>
    </w:p>
    <w:p w:rsidR="00D10D7D" w:rsidRDefault="001726DF">
      <w:pPr>
        <w:tabs>
          <w:tab w:val="left" w:pos="2521"/>
        </w:tabs>
        <w:spacing w:before="133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Subject to the provisions of section 61, the company may, by ordinary resolution, --</w:t>
      </w:r>
    </w:p>
    <w:p w:rsidR="00D10D7D" w:rsidRDefault="001726DF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consolidate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and divide all or any of its share capital into shares of larger amount than its existing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shares;</w:t>
      </w:r>
    </w:p>
    <w:p w:rsidR="00D10D7D" w:rsidRDefault="001726DF">
      <w:pPr>
        <w:spacing w:before="100" w:after="0" w:line="24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convert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all or any of its fully paid-up shares into stock, and reconvert that stock into fully paid-up </w:t>
      </w:r>
      <w:r>
        <w:rPr>
          <w:rFonts w:ascii="Times New Roman" w:hAnsi="Times New Roman" w:cs="Times New Roman"/>
          <w:color w:val="000000"/>
          <w:sz w:val="20"/>
          <w:szCs w:val="20"/>
        </w:rPr>
        <w:t>shares of any denomination;</w:t>
      </w:r>
    </w:p>
    <w:p w:rsidR="00D10D7D" w:rsidRDefault="001726DF">
      <w:pPr>
        <w:spacing w:before="100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sub-divide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its existing shares or any of them into shares of smaller amount than is fixed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>memorandum;</w:t>
      </w:r>
    </w:p>
    <w:p w:rsidR="00D10D7D" w:rsidRDefault="001726DF">
      <w:pPr>
        <w:spacing w:before="100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cancel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any shares which, at the date of the passing of the resolution, have not been taken or agreed to be taken by any person.</w:t>
      </w:r>
    </w:p>
    <w:p w:rsidR="00D10D7D" w:rsidRDefault="001726DF">
      <w:pPr>
        <w:tabs>
          <w:tab w:val="left" w:pos="2521"/>
        </w:tabs>
        <w:spacing w:before="109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Where shares are converted into stock, --</w:t>
      </w:r>
    </w:p>
    <w:p w:rsidR="00D10D7D" w:rsidRDefault="001726DF">
      <w:pPr>
        <w:spacing w:before="13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(a) the holders of stock may transfer the same or any part thereof in the same manner as, and subject 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to the same regulations under which, the shares from which the stock arose might before the </w:t>
      </w:r>
      <w:r>
        <w:rPr>
          <w:rFonts w:ascii="Times New Roman" w:hAnsi="Times New Roman" w:cs="Times New Roman"/>
          <w:color w:val="000000"/>
          <w:sz w:val="20"/>
          <w:szCs w:val="20"/>
        </w:rPr>
        <w:t>conversion have been transferred, or as near thereto as circumstances admit:</w:t>
      </w:r>
    </w:p>
    <w:p w:rsidR="00D10D7D" w:rsidRDefault="001726DF">
      <w:pPr>
        <w:spacing w:before="110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Provided that the Board may, from time to time, fix the minimum amount of stock transferable, so,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however, that such minimum shall not exceed the nominal amount of the shares from which the stock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arose.</w:t>
      </w:r>
    </w:p>
    <w:p w:rsidR="00D10D7D" w:rsidRDefault="001726DF">
      <w:pPr>
        <w:spacing w:before="132" w:after="0" w:line="228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(b) the holders of stock shall, according to the amount of stock held by them, have the same rights,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privileges and advantages as regards dividends, voting at meetings of the company, and other matters, </w:t>
      </w:r>
      <w: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as if they held the shares from which the stock arose; but no such privilege or advantage (except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participation in the dividends and profits of the company and in the assets on winding up) shall be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conferred by an amount of stock which would not, if existing in shares, have conferred that privilege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or advantage.</w:t>
      </w:r>
    </w:p>
    <w:p w:rsidR="00D10D7D" w:rsidRDefault="001726DF">
      <w:pPr>
        <w:spacing w:before="131" w:after="0" w:line="23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the regulations of the company as are applicable to paid-up shares shall apply to stock and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the words “share” and “shareholder” in those regulations shall include “stock” and “stock-holder”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respectively.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(39)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 company may, by special resolution, reduce in any manner and with, and subject to, any incident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authorised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consent required by law, --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share capital;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capital redemption reserve account; or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share premium account.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Capitalisation of profits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company in general meeting may, upon the recommendation of the Board, resolve --</w:t>
      </w:r>
    </w:p>
    <w:p w:rsidR="00D10D7D" w:rsidRDefault="001726DF">
      <w:pPr>
        <w:spacing w:before="130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(a) that it is desirable to capitalise any part of the amount for the time being standing to the credit of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any of the company's reserve accounts, or to the credit of the, profit and loss account,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>available for distribution; and</w:t>
      </w:r>
    </w:p>
    <w:p w:rsidR="00D10D7D" w:rsidRDefault="001726DF">
      <w:pPr>
        <w:spacing w:before="110" w:after="0" w:line="23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such sum be accordingly set free for distribution in the manner specified in clause (ii)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amongst the members who would have been entitled thereto, if distributed by way of dividend and in </w:t>
      </w:r>
      <w:r>
        <w:rPr>
          <w:rFonts w:ascii="Times New Roman" w:hAnsi="Times New Roman" w:cs="Times New Roman"/>
          <w:color w:val="000000"/>
          <w:sz w:val="20"/>
          <w:szCs w:val="20"/>
        </w:rPr>
        <w:t>the same proportions.</w:t>
      </w:r>
    </w:p>
    <w:p w:rsidR="00D10D7D" w:rsidRDefault="001726DF">
      <w:pPr>
        <w:spacing w:before="139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The sum aforesaid shall not be paid in cash but shall be applied, subject to the provision contained in clause (iii), either in or towards --</w:t>
      </w:r>
    </w:p>
    <w:p w:rsidR="00D10D7D" w:rsidRDefault="001726DF">
      <w:pPr>
        <w:spacing w:before="140" w:after="0" w:line="22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(A) paying up any amounts for the time being unpaid on any shares held by such members </w:t>
      </w:r>
      <w:r>
        <w:rPr>
          <w:rFonts w:ascii="Times New Roman" w:hAnsi="Times New Roman" w:cs="Times New Roman"/>
          <w:color w:val="000000"/>
          <w:sz w:val="20"/>
          <w:szCs w:val="20"/>
        </w:rPr>
        <w:t>respectively;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D10D7D" w:rsidRDefault="001726DF">
      <w:pPr>
        <w:spacing w:after="0" w:line="24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(B) paying up in full, unissued shares of the  company to be allotted and distributed, credited as </w:t>
      </w:r>
      <w:r>
        <w:rPr>
          <w:rFonts w:ascii="Times New Roman" w:hAnsi="Times New Roman" w:cs="Times New Roman"/>
          <w:color w:val="000000"/>
          <w:sz w:val="20"/>
          <w:szCs w:val="20"/>
        </w:rPr>
        <w:t>fully paid-up, to and amongst such members in the proportions aforesaid;</w:t>
      </w:r>
    </w:p>
    <w:p w:rsidR="00D10D7D" w:rsidRDefault="001726DF">
      <w:pPr>
        <w:spacing w:before="103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partly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way specified in sub-clause (A) and partly in that specified in sub-clause (B);</w:t>
      </w:r>
    </w:p>
    <w:p w:rsidR="00D10D7D" w:rsidRDefault="001726DF">
      <w:pPr>
        <w:spacing w:before="13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(D) A securities premium account and a capital redemption reserve account may, for the purposes of </w:t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this regulation, be applied in the paying up of unissued shares to be issued to members of the </w:t>
      </w:r>
      <w:r>
        <w:rPr>
          <w:rFonts w:ascii="Times New Roman" w:hAnsi="Times New Roman" w:cs="Times New Roman"/>
          <w:color w:val="000000"/>
          <w:sz w:val="20"/>
          <w:szCs w:val="20"/>
        </w:rPr>
        <w:t>company as fully paid bonus shares;</w:t>
      </w:r>
    </w:p>
    <w:p w:rsidR="00D10D7D" w:rsidRDefault="001726DF">
      <w:pPr>
        <w:spacing w:before="102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(E) The Board shall give effect to the resolution passed by the company in pursuance of this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regulation.</w:t>
      </w:r>
    </w:p>
    <w:p w:rsidR="00D10D7D" w:rsidRDefault="001726DF">
      <w:pPr>
        <w:tabs>
          <w:tab w:val="left" w:pos="2521"/>
        </w:tabs>
        <w:spacing w:before="109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Whenever such a resolution as aforesaid shall have been passed, the Board shall --</w:t>
      </w:r>
    </w:p>
    <w:p w:rsidR="00D10D7D" w:rsidRDefault="001726DF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make</w:t>
      </w:r>
      <w:proofErr w:type="gramEnd"/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all appropriations and applications of the undivided profits resolved to be capitalised </w:t>
      </w:r>
      <w:r>
        <w:rPr>
          <w:rFonts w:ascii="Times New Roman" w:hAnsi="Times New Roman" w:cs="Times New Roman"/>
          <w:color w:val="000000"/>
          <w:sz w:val="20"/>
          <w:szCs w:val="20"/>
        </w:rPr>
        <w:t>thereby, and all allotments and issues of fully paid shares if any; and</w:t>
      </w:r>
    </w:p>
    <w:p w:rsidR="00D10D7D" w:rsidRDefault="001726DF">
      <w:pPr>
        <w:spacing w:before="132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generally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 all acts and things required to give effect thereto.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(ii) The Board shall have power --</w:t>
      </w:r>
    </w:p>
    <w:p w:rsidR="00D10D7D" w:rsidRDefault="001726DF">
      <w:pPr>
        <w:spacing w:before="139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make such provisions, by the issue of fractional certificates or by payment in cash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it thinks fit, for the case of shares becoming distributable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 fractions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; and</w:t>
      </w:r>
    </w:p>
    <w:p w:rsidR="00D10D7D" w:rsidRDefault="001726DF">
      <w:pPr>
        <w:spacing w:before="134" w:after="0" w:line="228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(b) to authorise any person to enter, on behalf of all the members entitled thereto, into an agreement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with the company providing for the allotment to them respectively, credited as fully paid-up, of any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further shares to which they may be entitled upon such capitalisation, or as the case may require, for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payment by the company on their behalf, by the application thereto of their respective proportions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of profits resolved to be capitalised, of the amount or any part of the amounts remaining unpaid 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their existing shares;</w:t>
      </w:r>
    </w:p>
    <w:p w:rsidR="00D10D7D" w:rsidRDefault="001726DF">
      <w:pPr>
        <w:spacing w:before="131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(iii) Any agreement made under such authority shall be effective and binding on such members.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Buy-back of shares</w:t>
      </w:r>
    </w:p>
    <w:p w:rsidR="00D10D7D" w:rsidRDefault="001726DF">
      <w:pPr>
        <w:tabs>
          <w:tab w:val="left" w:pos="2521"/>
          <w:tab w:val="left" w:pos="2521"/>
          <w:tab w:val="left" w:pos="2521"/>
          <w:tab w:val="left" w:pos="2521"/>
          <w:tab w:val="left" w:pos="2521"/>
        </w:tabs>
        <w:spacing w:before="112" w:after="0" w:line="228" w:lineRule="exact"/>
        <w:ind w:left="1980" w:right="1369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(42)    Notwithstanding anything contained in these articles but subject to the provisions of sections 68 to 70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and any other applicable provision of the Act or any other law for the time being in force,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company may buy-back its own shares or other specified securities as the Board of Directors may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consider appropriate subject to such approvals and sanctions as may be necessary and subject to such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limits, restrictions, terms and conditions, etc. as may be required under the provisions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Act/Regulations/Rules applicable from time to time including the amendments(s), if any thereto.</w:t>
      </w:r>
    </w:p>
    <w:p w:rsidR="00D10D7D" w:rsidRDefault="001726DF">
      <w:pPr>
        <w:spacing w:before="131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General meetings</w:t>
      </w:r>
    </w:p>
    <w:p w:rsidR="00D10D7D" w:rsidRDefault="001726DF">
      <w:pPr>
        <w:spacing w:before="2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(43)    All general meetings other than annual general meeting shall be called extraordinary general meeting.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Board may, whenever it thinks fit, call an extraordinary general meeting.</w:t>
      </w:r>
    </w:p>
    <w:p w:rsidR="00D10D7D" w:rsidRDefault="001726DF">
      <w:pPr>
        <w:spacing w:before="108" w:after="0" w:line="233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If at any time directors capable of acting who are sufficient in number to form a quorum are not </w:t>
      </w:r>
      <w:r>
        <w:br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within India, any director or any two members of the company may call an extraordinary general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meeting in the same manner, as nearly as possible, as that in which such a meeting may be called by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the Board.</w:t>
      </w:r>
    </w:p>
    <w:p w:rsidR="00D10D7D" w:rsidRDefault="001726DF">
      <w:pPr>
        <w:spacing w:before="11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Proceedings at general meetings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No business shall be transacted at any general meeting unless a quorum of members is present at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time when the meeting proceeds to business.</w:t>
      </w:r>
    </w:p>
    <w:p w:rsidR="00D10D7D" w:rsidRDefault="001726DF">
      <w:pPr>
        <w:spacing w:before="141" w:after="0" w:line="22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Save as otherwise provided herein, the quorum for the general meetings shall be as provided in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section 103.</w:t>
      </w:r>
    </w:p>
    <w:p w:rsidR="00D10D7D" w:rsidRDefault="001726DF">
      <w:pPr>
        <w:tabs>
          <w:tab w:val="left" w:pos="2521"/>
        </w:tabs>
        <w:spacing w:before="140" w:after="0" w:line="220" w:lineRule="exact"/>
        <w:ind w:left="1980" w:right="1368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(46)    The Chairman, if any, of the Board shall preside as Chairman at every general meeting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company.</w:t>
      </w:r>
    </w:p>
    <w:p w:rsidR="00D10D7D" w:rsidRDefault="001726DF">
      <w:pPr>
        <w:tabs>
          <w:tab w:val="left" w:pos="2521"/>
          <w:tab w:val="left" w:pos="2521"/>
        </w:tabs>
        <w:spacing w:before="132" w:after="0" w:line="230" w:lineRule="exact"/>
        <w:ind w:left="1980" w:right="1369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(47)    If there is no such Chairman, or if he is not present within fifteen minutes after the time appointed for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holding the meeting, or is unwilling to act as Chairman of the meeting, the directors present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elect one of their members to be Chairman of the meeting.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D10D7D" w:rsidRDefault="001726DF">
      <w:pPr>
        <w:tabs>
          <w:tab w:val="left" w:pos="2521"/>
          <w:tab w:val="left" w:pos="2521"/>
        </w:tabs>
        <w:spacing w:before="2" w:after="0" w:line="230" w:lineRule="exact"/>
        <w:ind w:left="1980" w:right="1370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(48)    If at any meeting no director is willing to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act  as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Chairman or if no director is present within fifteen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minutes after the time appointed for holding the meeting, the members present shall choose one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their members to be Chairman of the meeting.</w:t>
      </w:r>
    </w:p>
    <w:p w:rsidR="00D10D7D" w:rsidRDefault="001726DF">
      <w:pPr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(49)    In case of a One Person Company -</w:t>
      </w:r>
    </w:p>
    <w:p w:rsidR="00D10D7D" w:rsidRDefault="001726DF">
      <w:pPr>
        <w:spacing w:before="11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) the resolution required to be passed at the general meetings of the company shall be deemed to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have been passed if the resolution is agreed upon by the sole member and communicated to the </w:t>
      </w:r>
      <w:r>
        <w:rPr>
          <w:rFonts w:ascii="Times New Roman" w:hAnsi="Times New Roman" w:cs="Times New Roman"/>
          <w:color w:val="000000"/>
          <w:sz w:val="20"/>
          <w:szCs w:val="20"/>
        </w:rPr>
        <w:t>company and entered in the minutes book maintained under section 118;</w:t>
      </w:r>
    </w:p>
    <w:p w:rsidR="00D10D7D" w:rsidRDefault="001726DF">
      <w:pPr>
        <w:spacing w:before="13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minutes book shall be signed and dated by the member;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resolution shall become effective from the date of signing such minutes by the sole member.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Adjournment of meeting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The Chairman may, with the consent of any meeting at which a quorum is present, and shall, if so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directed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the meeting, adjourn the meeting from time to time and from place to place.</w:t>
      </w:r>
    </w:p>
    <w:p w:rsidR="00D10D7D" w:rsidRDefault="001726DF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No business shall be transacted at any adjourned meeting other than the business left unfinished at the meeting from which the adjournment took place.</w:t>
      </w:r>
    </w:p>
    <w:p w:rsidR="00D10D7D" w:rsidRDefault="001726DF">
      <w:pPr>
        <w:spacing w:before="100" w:after="0" w:line="24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When a meeting is adjourned for thirty days or more, notice of the adjourned meeting shall be </w:t>
      </w:r>
      <w:r>
        <w:rPr>
          <w:rFonts w:ascii="Times New Roman" w:hAnsi="Times New Roman" w:cs="Times New Roman"/>
          <w:color w:val="000000"/>
          <w:sz w:val="20"/>
          <w:szCs w:val="20"/>
        </w:rPr>
        <w:t>given as in the case of an original meeting.</w:t>
      </w:r>
    </w:p>
    <w:p w:rsidR="00D10D7D" w:rsidRDefault="001726DF">
      <w:pPr>
        <w:spacing w:before="100" w:after="0" w:line="240" w:lineRule="exact"/>
        <w:ind w:left="2521" w:right="1377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(iv) Save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as aforesaid, and as provided in section 103 of the Act, it shall not be necessary to give any </w:t>
      </w:r>
      <w:r>
        <w:rPr>
          <w:rFonts w:ascii="Times New Roman" w:hAnsi="Times New Roman" w:cs="Times New Roman"/>
          <w:color w:val="000000"/>
          <w:sz w:val="20"/>
          <w:szCs w:val="20"/>
        </w:rPr>
        <w:t>notice of an adjournment or of the business to be transacted at an adjourned meeting.</w:t>
      </w:r>
    </w:p>
    <w:p w:rsidR="00D10D7D" w:rsidRDefault="001726DF">
      <w:pPr>
        <w:spacing w:before="129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Voting rights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(51)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Subject to any rights or restrictions for the time being attached to any class or classes of shares, -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show of hands, every member present in person shall have one vote; and</w:t>
      </w:r>
    </w:p>
    <w:p w:rsidR="00D10D7D" w:rsidRDefault="001726DF">
      <w:pPr>
        <w:spacing w:before="139" w:after="0" w:line="220" w:lineRule="exact"/>
        <w:ind w:left="2521" w:right="1365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 a poll, the voting rights of members shall be in proportion to his share in the paid-up equity </w:t>
      </w:r>
      <w:r>
        <w:rPr>
          <w:rFonts w:ascii="Times New Roman" w:hAnsi="Times New Roman" w:cs="Times New Roman"/>
          <w:color w:val="000000"/>
          <w:sz w:val="20"/>
          <w:szCs w:val="20"/>
        </w:rPr>
        <w:t>share capital of the company.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 member may exercise his vote at a meeting by electronic means in accordance with section 108 and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vote only once.</w:t>
      </w:r>
    </w:p>
    <w:p w:rsidR="00D10D7D" w:rsidRDefault="001726DF">
      <w:pPr>
        <w:tabs>
          <w:tab w:val="left" w:pos="2521"/>
        </w:tabs>
        <w:spacing w:before="133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) In the case of joint holders, the vote of the senior who tenders a vote, whether in person or by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proxy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shall be accepted to the exclusion of the votes of the other joint holders.</w:t>
      </w:r>
    </w:p>
    <w:p w:rsidR="00D10D7D" w:rsidRDefault="001726DF">
      <w:pPr>
        <w:spacing w:before="141" w:after="0" w:line="220" w:lineRule="exact"/>
        <w:ind w:left="2521" w:right="1368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For this purpose, seniority shall be determined by the order in which the names stand in the </w:t>
      </w:r>
      <w:r>
        <w:rPr>
          <w:rFonts w:ascii="Times New Roman" w:hAnsi="Times New Roman" w:cs="Times New Roman"/>
          <w:color w:val="000000"/>
          <w:sz w:val="20"/>
          <w:szCs w:val="20"/>
        </w:rPr>
        <w:t>register of members.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 member of unsound mind, or in respect of whom an order has been made by any court having</w:t>
      </w:r>
    </w:p>
    <w:p w:rsidR="00D10D7D" w:rsidRDefault="001726DF">
      <w:pPr>
        <w:spacing w:after="0" w:line="240" w:lineRule="exact"/>
        <w:ind w:left="2521" w:right="1376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jurisdiction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in lunacy, may vote, whether on a show of hands or on a poll, by his committee or other </w:t>
      </w:r>
      <w:r>
        <w:rPr>
          <w:rFonts w:ascii="Times New Roman" w:hAnsi="Times New Roman" w:cs="Times New Roman"/>
          <w:color w:val="000000"/>
          <w:sz w:val="20"/>
          <w:szCs w:val="20"/>
        </w:rPr>
        <w:t>legal guardian, and any such committee or guardian may, on a poll, vote by proxy.</w:t>
      </w:r>
    </w:p>
    <w:p w:rsidR="00D10D7D" w:rsidRDefault="001726DF">
      <w:pPr>
        <w:tabs>
          <w:tab w:val="left" w:pos="2521"/>
        </w:tabs>
        <w:spacing w:before="91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Any business other than that upon which a poll has been demanded may be 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proceeded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with, pending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taking of the poll.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No member shall be entitled to vote at any general meeting unless all calls or other sums presently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payable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him in respect of shares in the company have been paid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No objection shall be raised to the qualification of any voter except at the meeting or adjourned</w:t>
      </w:r>
    </w:p>
    <w:p w:rsidR="00D10D7D" w:rsidRDefault="001726DF">
      <w:pPr>
        <w:spacing w:before="19" w:after="0" w:line="22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 at which the vote objected to is given or tendered, and every vote not disallowed at such </w:t>
      </w:r>
      <w:r>
        <w:rPr>
          <w:rFonts w:ascii="Times New Roman" w:hAnsi="Times New Roman" w:cs="Times New Roman"/>
          <w:color w:val="000000"/>
          <w:sz w:val="20"/>
          <w:szCs w:val="20"/>
        </w:rPr>
        <w:t>meeting shall be valid for all purposes.</w:t>
      </w:r>
    </w:p>
    <w:p w:rsidR="00D10D7D" w:rsidRDefault="001726DF">
      <w:pPr>
        <w:spacing w:before="140" w:after="0" w:line="22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(ii) Any such objection made in due time shall be referred to the Chairman of the meeting, whose </w:t>
      </w:r>
      <w:r>
        <w:rPr>
          <w:rFonts w:ascii="Times New Roman" w:hAnsi="Times New Roman" w:cs="Times New Roman"/>
          <w:color w:val="000000"/>
          <w:sz w:val="20"/>
          <w:szCs w:val="20"/>
        </w:rPr>
        <w:t>decision shall be final and conclusive.</w:t>
      </w:r>
    </w:p>
    <w:p w:rsidR="00D10D7D" w:rsidRDefault="001726DF">
      <w:pPr>
        <w:spacing w:before="132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Proxy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(58)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instrument appointing a proxy and the power-of-attorney or other authority, if any, under which it</w:t>
      </w:r>
    </w:p>
    <w:p w:rsidR="00D10D7D" w:rsidRDefault="001726DF">
      <w:pPr>
        <w:spacing w:before="10"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is signed or a notarised copy of that power or authority, shall be deposited at the registered office of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company not less than 48 hours before the time for holding the meeting or adjourned meeting at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which the person named in the instrument proposes to vote, or, in the case of a poll, not less than 24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hours before the time appointed for the taking of the poll; and in default the instrument of proxy shall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not be treated as valid.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9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97"/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D10D7D" w:rsidRDefault="001726DF">
      <w:pPr>
        <w:tabs>
          <w:tab w:val="left" w:pos="2521"/>
        </w:tabs>
        <w:spacing w:after="0" w:line="240" w:lineRule="exact"/>
        <w:ind w:left="1980" w:right="1372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(59)    An instrument appointing a proxy shall be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in  the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form as prescribed in the rules made under section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105.</w:t>
      </w:r>
    </w:p>
    <w:p w:rsidR="00D10D7D" w:rsidRDefault="001726DF">
      <w:pPr>
        <w:tabs>
          <w:tab w:val="left" w:pos="2521"/>
          <w:tab w:val="left" w:pos="2521"/>
        </w:tabs>
        <w:spacing w:before="103" w:after="0" w:line="230" w:lineRule="exact"/>
        <w:ind w:left="1980" w:right="1366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(60)    A vote given in accordance with the terms of an instrument of proxy shall be valid, notwithstanding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the previous death or insanity of the principal or the revocation of the proxy or of the authority under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which the proxy was executed, or the transfer of the shares in respect of which the proxy is given:</w:t>
      </w:r>
    </w:p>
    <w:p w:rsidR="00D10D7D" w:rsidRDefault="001726DF">
      <w:pPr>
        <w:spacing w:before="130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Provided that no intimation in writing of such death, insanity, revocation or transfer shall have been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received by the company at its office before the commencement of the meeting or adjourned meeting </w:t>
      </w:r>
      <w:r>
        <w:rPr>
          <w:rFonts w:ascii="Times New Roman" w:hAnsi="Times New Roman" w:cs="Times New Roman"/>
          <w:color w:val="000000"/>
          <w:sz w:val="20"/>
          <w:szCs w:val="20"/>
        </w:rPr>
        <w:t>at which the proxy is used.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Board of Directors</w:t>
      </w:r>
    </w:p>
    <w:p w:rsidR="00D10D7D" w:rsidRDefault="001726DF">
      <w:pPr>
        <w:tabs>
          <w:tab w:val="left" w:pos="2521"/>
        </w:tabs>
        <w:spacing w:before="119" w:after="0" w:line="220" w:lineRule="exact"/>
        <w:ind w:left="1980" w:right="1373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(61)    The number of the directors and the names of the first directors shall be determined in writing by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subscribers of the memorandum or a majority of them.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remuneration of the directors shall, in so far as it consists of a monthly payment, be deemed to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accrue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from day-to-day.</w:t>
      </w:r>
    </w:p>
    <w:p w:rsidR="00D10D7D" w:rsidRDefault="001726DF">
      <w:pPr>
        <w:spacing w:before="141" w:after="0" w:line="220" w:lineRule="exact"/>
        <w:ind w:left="2521" w:right="137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(ii) In addition to the remuneration payable to them in pursuance of the Act, the directors may be paid all travelling, hotel and other expenses properly incurred by them -</w:t>
      </w:r>
    </w:p>
    <w:p w:rsidR="00D10D7D" w:rsidRDefault="001726DF">
      <w:pPr>
        <w:spacing w:before="140" w:after="0" w:line="220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(a) in attending and returning from meetings of the Board of Directors or any committee thereof or </w:t>
      </w:r>
      <w:r>
        <w:rPr>
          <w:rFonts w:ascii="Times New Roman" w:hAnsi="Times New Roman" w:cs="Times New Roman"/>
          <w:color w:val="000000"/>
          <w:sz w:val="20"/>
          <w:szCs w:val="20"/>
        </w:rPr>
        <w:t>general meetings of the company; or</w:t>
      </w:r>
    </w:p>
    <w:p w:rsidR="00D10D7D" w:rsidRDefault="001726DF">
      <w:pPr>
        <w:spacing w:before="132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(b)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connection with the business of the company.</w:t>
      </w:r>
    </w:p>
    <w:p w:rsidR="00D10D7D" w:rsidRDefault="001726DF">
      <w:pPr>
        <w:tabs>
          <w:tab w:val="left" w:pos="2521"/>
        </w:tabs>
        <w:spacing w:before="102" w:after="0" w:line="240" w:lineRule="exact"/>
        <w:ind w:left="1980" w:right="1368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(63)    The company may pay sitting fee to a director for attending meetings of the board or committees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thereof; such sum as may be decided by the board of directors from time to time.</w:t>
      </w:r>
    </w:p>
    <w:p w:rsidR="00D10D7D" w:rsidRDefault="001726DF">
      <w:pPr>
        <w:spacing w:before="100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For Independent directors and women directors, the sitting fee shall not be less than the sitting fee </w:t>
      </w:r>
      <w:r>
        <w:rPr>
          <w:rFonts w:ascii="Times New Roman" w:hAnsi="Times New Roman" w:cs="Times New Roman"/>
          <w:color w:val="000000"/>
          <w:sz w:val="20"/>
          <w:szCs w:val="20"/>
        </w:rPr>
        <w:t>payable to other directors.</w:t>
      </w:r>
    </w:p>
    <w:p w:rsidR="00D10D7D" w:rsidRDefault="001726DF">
      <w:pPr>
        <w:tabs>
          <w:tab w:val="left" w:pos="2521"/>
          <w:tab w:val="left" w:pos="2521"/>
        </w:tabs>
        <w:spacing w:before="109" w:after="0" w:line="230" w:lineRule="exact"/>
        <w:ind w:left="1980" w:right="1369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(64)    The company may exercise the powers conferred on it by section 88 with regard to the keeping of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foreign register; and the Board may (subject to the provisions of that section) make and vary such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regulations as it may think fit respecting the keeping of any such register.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All cheques, promissory notes, drafts,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hundis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bills of exchange and other negotiable instruments, and</w:t>
      </w:r>
    </w:p>
    <w:p w:rsidR="00D10D7D" w:rsidRDefault="001726DF">
      <w:pPr>
        <w:spacing w:after="0" w:line="230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all receipts for monies paid to the company, shall be signed, drawn, accepted, endorsed, or otherwise </w:t>
      </w:r>
      <w:r>
        <w:rPr>
          <w:rFonts w:ascii="Times New Roman" w:hAnsi="Times New Roman" w:cs="Times New Roman"/>
          <w:color w:val="000000"/>
          <w:sz w:val="20"/>
          <w:szCs w:val="20"/>
        </w:rPr>
        <w:t>executed, as the case may be, by such person and in such manner as the Board shall from time to time by resolution determine.</w:t>
      </w:r>
    </w:p>
    <w:p w:rsidR="00D10D7D" w:rsidRDefault="001726DF">
      <w:pPr>
        <w:tabs>
          <w:tab w:val="left" w:pos="2521"/>
        </w:tabs>
        <w:spacing w:before="120" w:after="0" w:line="230" w:lineRule="exact"/>
        <w:ind w:left="1952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Every director present at any meeting of the Board or of a committee thereof shall sign his name in a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book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be kept for that purpose.</w:t>
      </w:r>
    </w:p>
    <w:p w:rsidR="00D10D7D" w:rsidRDefault="001726DF">
      <w:pPr>
        <w:tabs>
          <w:tab w:val="left" w:pos="2513"/>
        </w:tabs>
        <w:spacing w:before="133" w:after="0" w:line="230" w:lineRule="exact"/>
        <w:ind w:left="1952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(67)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Subject to the provisions of section 149, the Board shall have power at any time, and from time to</w:t>
      </w:r>
    </w:p>
    <w:p w:rsidR="00D10D7D" w:rsidRDefault="001726DF">
      <w:pPr>
        <w:spacing w:after="0" w:line="23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time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to appoint a person as an additional director, provided the number of the directors and additional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directors together shall not at any time exceed the maximum strength fixed for the Board by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articles.</w:t>
      </w:r>
    </w:p>
    <w:p w:rsidR="00D10D7D" w:rsidRDefault="001726DF">
      <w:pPr>
        <w:spacing w:before="12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(ii) Such person shall hold office only up to the date of the next annual general meeting of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company but shall be eligible for appointment by the company as a director at that meeting subject to </w:t>
      </w:r>
      <w:r>
        <w:rPr>
          <w:rFonts w:ascii="Times New Roman" w:hAnsi="Times New Roman" w:cs="Times New Roman"/>
          <w:color w:val="000000"/>
          <w:sz w:val="20"/>
          <w:szCs w:val="20"/>
        </w:rPr>
        <w:t>the provisions of the Act.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Proceedings of the Board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Board of Directors may meet for the conduct of business, adjourn and otherwise regulate its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meetings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as it thinks fit.</w:t>
      </w:r>
    </w:p>
    <w:p w:rsidR="00D10D7D" w:rsidRDefault="001726DF">
      <w:pPr>
        <w:spacing w:before="141" w:after="0" w:line="22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(ii) A director may, and the manager or secretary on the requisition of a director shall, at any time, </w:t>
      </w:r>
      <w:r>
        <w:rPr>
          <w:rFonts w:ascii="Times New Roman" w:hAnsi="Times New Roman" w:cs="Times New Roman"/>
          <w:color w:val="000000"/>
          <w:sz w:val="20"/>
          <w:szCs w:val="20"/>
        </w:rPr>
        <w:t>summon a meeting of the Board.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(69)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Save as otherwise expressly provided in the Act, questions arising at any meeting of the Board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decided by a majority of votes.</w:t>
      </w:r>
    </w:p>
    <w:p w:rsidR="00D10D7D" w:rsidRDefault="001726DF">
      <w:pPr>
        <w:spacing w:before="141" w:after="0" w:line="220" w:lineRule="exact"/>
        <w:ind w:left="2521" w:right="1371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(ii) In case of an equality of votes, the Chairman of the Board, if any, shall have a second or casting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vote.</w:t>
      </w:r>
    </w:p>
    <w:p w:rsidR="00D10D7D" w:rsidRDefault="001726DF">
      <w:pPr>
        <w:tabs>
          <w:tab w:val="left" w:pos="2521"/>
        </w:tabs>
        <w:spacing w:before="140" w:after="0" w:line="220" w:lineRule="exact"/>
        <w:ind w:left="1980" w:right="1369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(70)    The continuing directors may act notwithstanding any vacancy in the Board; but, if and so long as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their number is reduced below the quorum fixed by the Act for a meeting of the Board, the continuing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3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37"/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D10D7D" w:rsidRDefault="001726DF">
      <w:pPr>
        <w:spacing w:after="0" w:line="240" w:lineRule="exact"/>
        <w:ind w:left="2521" w:right="1371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directors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or director may act for the purpose   of increasing the number of directors to that fixed for </w:t>
      </w:r>
      <w:r>
        <w:rPr>
          <w:rFonts w:ascii="Times New Roman" w:hAnsi="Times New Roman" w:cs="Times New Roman"/>
          <w:color w:val="000000"/>
          <w:sz w:val="20"/>
          <w:szCs w:val="20"/>
        </w:rPr>
        <w:t>the quorum, or of summoning a general meeting of the company, but for no other purpose.</w:t>
      </w:r>
    </w:p>
    <w:p w:rsidR="00D10D7D" w:rsidRDefault="001726DF">
      <w:pPr>
        <w:tabs>
          <w:tab w:val="left" w:pos="2521"/>
        </w:tabs>
        <w:spacing w:before="103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) The Board may elect a Chairman of its meetings and determine the period for which he is to hold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office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10D7D" w:rsidRDefault="001726DF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If no such Chairman is elected, or if at any meeting the Chairman is not present within five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minutes after the time appointed for holding the meeting, the directors present may choose one of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their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be Chairman of the meeting.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) The Board may, subject to the provisions of the Act, delegate any of its powers to committees</w:t>
      </w:r>
    </w:p>
    <w:p w:rsidR="00D10D7D" w:rsidRDefault="001726DF">
      <w:pPr>
        <w:spacing w:before="1" w:after="0" w:line="217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consisting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such member or members of its body as it thinks fit.</w:t>
      </w:r>
    </w:p>
    <w:p w:rsidR="00D10D7D" w:rsidRDefault="001726DF">
      <w:pPr>
        <w:spacing w:before="141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Any committee so formed shall, in the exercise of the powers so delegated, conform to any </w:t>
      </w:r>
      <w:r>
        <w:rPr>
          <w:rFonts w:ascii="Times New Roman" w:hAnsi="Times New Roman" w:cs="Times New Roman"/>
          <w:color w:val="000000"/>
          <w:sz w:val="20"/>
          <w:szCs w:val="20"/>
        </w:rPr>
        <w:t>regulations that may be imposed on it by the Board.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A committee may elect a Chairman of its meetings.</w:t>
      </w:r>
    </w:p>
    <w:p w:rsidR="00D10D7D" w:rsidRDefault="001726DF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If no such Chairman is elected, or if at any meeting the Chairman is not present within five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minutes after the time appointed for holding the meeting, the members present may choose one of </w:t>
      </w:r>
      <w:r>
        <w:rPr>
          <w:rFonts w:ascii="Times New Roman" w:hAnsi="Times New Roman" w:cs="Times New Roman"/>
          <w:color w:val="000000"/>
          <w:sz w:val="20"/>
          <w:szCs w:val="20"/>
        </w:rPr>
        <w:t>their members to be Chairman of the meeting.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A committee may meet and adjourn as it thinks fit.</w:t>
      </w:r>
    </w:p>
    <w:p w:rsidR="00D10D7D" w:rsidRDefault="001726DF">
      <w:pPr>
        <w:spacing w:before="110" w:after="0" w:line="230" w:lineRule="exact"/>
        <w:ind w:left="2521" w:right="1367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Questions arising at any meeting of a committee shall be determined by a majority of votes of the </w:t>
      </w:r>
      <w:r>
        <w:br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members present, and in case of an equality of votes, the Chairman shall have a second or casting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vote.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>All acts done in any meeting of the Board or of a committee thereof or by any person acting as a</w:t>
      </w:r>
    </w:p>
    <w:p w:rsidR="00D10D7D" w:rsidRDefault="001726DF">
      <w:pPr>
        <w:spacing w:after="0" w:line="233" w:lineRule="exact"/>
        <w:ind w:left="2521" w:right="1369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director, shall, notwithstanding that it may be afterwards discovered that there was some defect in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appointment of any one or more of such directors or of any person acting as aforesaid, or that they or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any of them were disqualified, be as valid as if every such director or such person had been duly </w:t>
      </w:r>
      <w:r>
        <w:rPr>
          <w:rFonts w:ascii="Times New Roman" w:hAnsi="Times New Roman" w:cs="Times New Roman"/>
          <w:color w:val="000000"/>
          <w:sz w:val="20"/>
          <w:szCs w:val="20"/>
        </w:rPr>
        <w:t>appointed and was qualified to be a director.</w:t>
      </w:r>
    </w:p>
    <w:p w:rsidR="00D10D7D" w:rsidRDefault="001726DF">
      <w:pPr>
        <w:tabs>
          <w:tab w:val="left" w:pos="2521"/>
        </w:tabs>
        <w:spacing w:before="98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Save as otherwise expressly provided in the Act, a resolution in writing, signed by all the members of</w:t>
      </w:r>
    </w:p>
    <w:p w:rsidR="00D10D7D" w:rsidRDefault="001726DF">
      <w:pPr>
        <w:spacing w:before="10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the Board or of a committee thereof, for the time being entitled to receive notice of a meeting of the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Board or committee, shall be valid and effective as if it had been passed at a meeting of the Board or </w:t>
      </w:r>
      <w:r>
        <w:rPr>
          <w:rFonts w:ascii="Times New Roman" w:hAnsi="Times New Roman" w:cs="Times New Roman"/>
          <w:color w:val="000000"/>
          <w:sz w:val="20"/>
          <w:szCs w:val="20"/>
        </w:rPr>
        <w:t>committee, duly convened and held.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(77)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In case of a One Person Company --</w:t>
      </w:r>
    </w:p>
    <w:p w:rsidR="00D10D7D" w:rsidRDefault="001726DF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where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the company is having only one director, all the businesses to be transacted at the meeting </w:t>
      </w:r>
      <w:r>
        <w:rPr>
          <w:rFonts w:ascii="Times New Roman" w:hAnsi="Times New Roman" w:cs="Times New Roman"/>
          <w:color w:val="000000"/>
          <w:sz w:val="20"/>
          <w:szCs w:val="20"/>
        </w:rPr>
        <w:t>of the Board shall be entered into minutes book maintained under section 118;</w:t>
      </w:r>
    </w:p>
    <w:p w:rsidR="00D10D7D" w:rsidRDefault="001726DF">
      <w:pPr>
        <w:spacing w:before="132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minutes book shall be signed and dated by the director;</w:t>
      </w:r>
    </w:p>
    <w:p w:rsidR="00D10D7D" w:rsidRDefault="001726DF">
      <w:pPr>
        <w:spacing w:before="11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(iii)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resolution shall become effective from the date of signing such minutes by the director.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Chief Executive Officer, Manager, Company Secretary or Chief Financial Officer</w:t>
      </w:r>
    </w:p>
    <w:p w:rsidR="00D10D7D" w:rsidRDefault="001726DF">
      <w:pPr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>(78)    Subject to the provisions of the Act, --</w:t>
      </w:r>
    </w:p>
    <w:p w:rsidR="00D10D7D" w:rsidRDefault="001726DF">
      <w:pPr>
        <w:spacing w:before="134" w:after="0" w:line="226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A chief executive officer, manager, company secretary or chief financial officer may be appointed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by the Board for such term, at such remuneration and upon such conditions as it may thinks fit; and any chief executive officer, manager, company secretary or chief financial officer so appointed may </w:t>
      </w:r>
      <w:r>
        <w:rPr>
          <w:rFonts w:ascii="Times New Roman" w:hAnsi="Times New Roman" w:cs="Times New Roman"/>
          <w:color w:val="000000"/>
          <w:sz w:val="20"/>
          <w:szCs w:val="20"/>
        </w:rPr>
        <w:t>be removed by means of a resolution of the Board;</w:t>
      </w:r>
    </w:p>
    <w:p w:rsidR="00D10D7D" w:rsidRDefault="001726DF">
      <w:pPr>
        <w:spacing w:before="139" w:after="0" w:line="22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A director may be appointed as chief executive officer, manager, company secretary or chief </w:t>
      </w:r>
      <w:r>
        <w:rPr>
          <w:rFonts w:ascii="Times New Roman" w:hAnsi="Times New Roman" w:cs="Times New Roman"/>
          <w:color w:val="000000"/>
          <w:sz w:val="20"/>
          <w:szCs w:val="20"/>
        </w:rPr>
        <w:t>financial officer.</w:t>
      </w:r>
    </w:p>
    <w:p w:rsidR="00D10D7D" w:rsidRDefault="001726DF">
      <w:pPr>
        <w:tabs>
          <w:tab w:val="left" w:pos="2521"/>
          <w:tab w:val="left" w:pos="2521"/>
          <w:tab w:val="left" w:pos="2521"/>
        </w:tabs>
        <w:spacing w:before="136" w:after="0" w:line="226" w:lineRule="exact"/>
        <w:ind w:left="1980" w:right="1372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(79)    A provision of the Act or these regulations requiring or authorising a thing to be done by or to 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director and chief executive officer, manager, company secretary or chief financial officer shall not be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satisfied by its being done by or to the same person acting both as director and as, or in place of, chief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executive officer, manager, company secretary or chief financial officer.</w:t>
      </w:r>
    </w:p>
    <w:p w:rsidR="00D10D7D" w:rsidRDefault="001726DF">
      <w:pPr>
        <w:spacing w:before="131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The Seal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) The Board shall provide for the safe custody of the seal.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3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37"/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D10D7D" w:rsidRDefault="001726DF">
      <w:pPr>
        <w:spacing w:before="2"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(ii) The seal of the company shall not be   affixed to any instrument except by the authority of a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resolution of the Board or of a committee of the Board authorised by it in that behalf, and except in </w:t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the presence of at least two directors and of the secretary or such other person as the Board may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appoint for the purpose; and those two directors and the secretary or other person aforesaid shall sign </w:t>
      </w:r>
      <w:r>
        <w:rPr>
          <w:rFonts w:ascii="Times New Roman" w:hAnsi="Times New Roman" w:cs="Times New Roman"/>
          <w:color w:val="000000"/>
          <w:sz w:val="20"/>
          <w:szCs w:val="20"/>
        </w:rPr>
        <w:t>every instrument to which the seal of the company is so affixed in their presence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Dividends and Reserve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The company in general meeting may declare dividends, but no dividend shall exceed the amount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recommended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the Board.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(82)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Subject to the provisions of section 123, the Board may from time to time pay to the members such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interim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dividends as appear to it to be justified by the profits of the company.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(83)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The Board may, before recommending any dividend, set aside out of the profits of the company</w:t>
      </w:r>
    </w:p>
    <w:p w:rsidR="00D10D7D" w:rsidRDefault="001726DF">
      <w:pPr>
        <w:spacing w:before="10" w:after="0" w:line="230" w:lineRule="exact"/>
        <w:ind w:left="2521" w:right="1364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such sums as it thinks fit as a reserve or reserves which shall, at the discretion of the Board, be </w:t>
      </w:r>
      <w:r>
        <w:br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applicable for any purpose to which the profits of the company may be properly applied, including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provision for meeting contingencies or for equalizing dividends; and pending such application, may, </w:t>
      </w:r>
      <w:r>
        <w:br/>
      </w: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at the like discretion, either be employed in the business of the company or be invested in </w:t>
      </w:r>
      <w:proofErr w:type="spellStart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>suc</w:t>
      </w:r>
      <w:proofErr w:type="spellEnd"/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 h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investments (other than shares of the company) as the Board may, from time to time, thinks fit.</w:t>
      </w:r>
    </w:p>
    <w:p w:rsidR="00D10D7D" w:rsidRDefault="001726DF">
      <w:pPr>
        <w:spacing w:before="102" w:after="0" w:line="24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(ii) The Board may also carry forward any profits which it may consider necessary not to divide, </w:t>
      </w:r>
      <w:r>
        <w:rPr>
          <w:rFonts w:ascii="Times New Roman" w:hAnsi="Times New Roman" w:cs="Times New Roman"/>
          <w:color w:val="000000"/>
          <w:sz w:val="20"/>
          <w:szCs w:val="20"/>
        </w:rPr>
        <w:t>without setting them aside as a reserve.</w:t>
      </w:r>
    </w:p>
    <w:p w:rsidR="00D10D7D" w:rsidRDefault="001726DF">
      <w:pPr>
        <w:tabs>
          <w:tab w:val="left" w:pos="2521"/>
        </w:tabs>
        <w:spacing w:before="109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(84)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) Subject to the rights of persons, if any, entitled to shares with special rights as to dividends, all</w:t>
      </w:r>
    </w:p>
    <w:p w:rsidR="00D10D7D" w:rsidRDefault="001726DF">
      <w:pPr>
        <w:spacing w:before="10" w:after="0" w:line="230" w:lineRule="exact"/>
        <w:ind w:left="2521" w:right="1370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dividends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shall be declared and paid according to the amounts paid or credited as paid on the shares in </w:t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respect whereof the dividend is paid, but if and so long as nothing is paid upon any of the shares in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company, dividends may be declared and paid according to the amounts of the shares.</w:t>
      </w:r>
    </w:p>
    <w:p w:rsidR="00D10D7D" w:rsidRDefault="001726DF">
      <w:pPr>
        <w:spacing w:before="102" w:after="0" w:line="24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(ii) No amount paid or credited as paid on a share in advance of calls shall be treated for the purposes </w:t>
      </w:r>
      <w:r>
        <w:rPr>
          <w:rFonts w:ascii="Times New Roman" w:hAnsi="Times New Roman" w:cs="Times New Roman"/>
          <w:color w:val="000000"/>
          <w:sz w:val="20"/>
          <w:szCs w:val="20"/>
        </w:rPr>
        <w:t>of this regulation as paid on the share.</w:t>
      </w:r>
    </w:p>
    <w:p w:rsidR="00D10D7D" w:rsidRDefault="001726DF">
      <w:pPr>
        <w:spacing w:before="106" w:after="0" w:line="233" w:lineRule="exact"/>
        <w:ind w:left="2521" w:right="1374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All dividends shall be apportioned and paid proportionately to the amounts paid or credited as </w:t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paid on the shares during any portion or portions of the period in respect of which the dividend is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paid; but if any share is issued on terms providing that it shall rank for dividend as from a particular </w:t>
      </w:r>
      <w:r>
        <w:rPr>
          <w:rFonts w:ascii="Times New Roman" w:hAnsi="Times New Roman" w:cs="Times New Roman"/>
          <w:color w:val="000000"/>
          <w:sz w:val="20"/>
          <w:szCs w:val="20"/>
        </w:rPr>
        <w:t>date such share shall rank for dividend accordingly.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(85)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8"/>
          <w:sz w:val="20"/>
          <w:szCs w:val="20"/>
        </w:rPr>
        <w:t>The Board may deduct from any dividend payable to any member all sums of money, if any,</w:t>
      </w:r>
    </w:p>
    <w:p w:rsidR="00D10D7D" w:rsidRDefault="001726DF">
      <w:pPr>
        <w:spacing w:before="19" w:after="0" w:line="220" w:lineRule="exact"/>
        <w:ind w:left="2521" w:right="1373"/>
        <w:jc w:val="both"/>
      </w:pP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presently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payable by him to the company on account of calls or otherwise in relation to the shares of </w:t>
      </w:r>
      <w:r>
        <w:rPr>
          <w:rFonts w:ascii="Times New Roman" w:hAnsi="Times New Roman" w:cs="Times New Roman"/>
          <w:color w:val="000000"/>
          <w:sz w:val="20"/>
          <w:szCs w:val="20"/>
        </w:rPr>
        <w:t>the company.</w:t>
      </w:r>
    </w:p>
    <w:p w:rsidR="00D10D7D" w:rsidRDefault="001726DF">
      <w:pPr>
        <w:tabs>
          <w:tab w:val="left" w:pos="2521"/>
        </w:tabs>
        <w:spacing w:before="132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(86)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 Any dividend, interest or other monies payable in cash in respect of shares may be paid by cheque</w:t>
      </w:r>
    </w:p>
    <w:p w:rsidR="00D10D7D" w:rsidRDefault="001726DF">
      <w:pPr>
        <w:spacing w:after="0" w:line="230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or warrant sent through the post directed to the registered address of the holder or, in the case of joint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holders, to the registered address of that one of the joint holders who is first named on the register of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members, or to such person and to such address as the holder or joint holders may in writing direct.</w:t>
      </w:r>
    </w:p>
    <w:p w:rsidR="00D10D7D" w:rsidRDefault="001726DF">
      <w:pPr>
        <w:spacing w:before="120" w:after="0" w:line="230" w:lineRule="exact"/>
        <w:ind w:left="2521"/>
      </w:pPr>
      <w:r>
        <w:rPr>
          <w:rFonts w:ascii="Times New Roman" w:hAnsi="Times New Roman" w:cs="Times New Roman"/>
          <w:color w:val="000000"/>
          <w:sz w:val="20"/>
          <w:szCs w:val="20"/>
        </w:rPr>
        <w:t>(ii) Every such cheque or warrant shall be made payable to the order of the person to whom it is sent.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(87)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>Any one of two or more joint holders of a share may give effective receipts for any dividends,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bonuses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other monies payable in respect of such share.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(88)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3"/>
          <w:sz w:val="20"/>
          <w:szCs w:val="20"/>
        </w:rPr>
        <w:t>Notice of any dividend that may have been declared shall be given to the persons entitled to share</w:t>
      </w:r>
    </w:p>
    <w:p w:rsidR="00D10D7D" w:rsidRDefault="001726DF">
      <w:pPr>
        <w:spacing w:before="10" w:after="0" w:line="230" w:lineRule="exact"/>
        <w:ind w:left="2521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therein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manner mentioned in the Act.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(89)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No dividend shall bear interest against the company.</w:t>
      </w:r>
    </w:p>
    <w:p w:rsidR="00D10D7D" w:rsidRDefault="001726DF">
      <w:pPr>
        <w:tabs>
          <w:tab w:val="left" w:pos="2521"/>
        </w:tabs>
        <w:spacing w:before="13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(90)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Notwithstanding anything contained in the Articles of the Company, but subject to the provisions of</w:t>
      </w:r>
    </w:p>
    <w:p w:rsidR="00D10D7D" w:rsidRDefault="001726DF">
      <w:pPr>
        <w:spacing w:after="0" w:line="232" w:lineRule="exact"/>
        <w:ind w:left="2521" w:right="1366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the Companies Act, 2013 and rules framed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and other applicable laws and the rules framed by the Board of Directors of the Company in this behalf as amended from time to time by the Board, </w:t>
      </w:r>
      <w:r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the Members of the Company who hold the equity shares of the Company may voluntarily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waive/forgo his/their right to receive the interim or final dividend by him/them for any financial year which may be declared or recommended respectively  by the Board of Directors of the Company, by </w:t>
      </w:r>
      <w:r>
        <w:rPr>
          <w:rFonts w:ascii="Times New Roman" w:hAnsi="Times New Roman" w:cs="Times New Roman"/>
          <w:color w:val="000000"/>
          <w:sz w:val="20"/>
          <w:szCs w:val="20"/>
        </w:rPr>
        <w:t>submitting a written request signed by him/them to the Company.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3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37"/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D10D7D" w:rsidRDefault="001726DF">
      <w:pPr>
        <w:spacing w:before="22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Accounts</w:t>
      </w:r>
    </w:p>
    <w:p w:rsidR="00D10D7D" w:rsidRDefault="001726DF">
      <w:pPr>
        <w:tabs>
          <w:tab w:val="left" w:pos="2521"/>
        </w:tabs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(91)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) The Board shall from time to time determine whether and to what extent and at what times and</w:t>
      </w:r>
    </w:p>
    <w:p w:rsidR="00D10D7D" w:rsidRDefault="001726DF">
      <w:pPr>
        <w:spacing w:after="0" w:line="240" w:lineRule="exact"/>
        <w:ind w:left="2521" w:right="1372"/>
        <w:jc w:val="both"/>
      </w:pPr>
      <w:proofErr w:type="gramStart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>places</w:t>
      </w:r>
      <w:proofErr w:type="gramEnd"/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 and under what conditions or regulations, the accounts and books of the company, or any of </w:t>
      </w:r>
      <w:r>
        <w:rPr>
          <w:rFonts w:ascii="Times New Roman" w:hAnsi="Times New Roman" w:cs="Times New Roman"/>
          <w:color w:val="000000"/>
          <w:sz w:val="20"/>
          <w:szCs w:val="20"/>
        </w:rPr>
        <w:t>them, shall be open to the inspection of members not being directors.</w:t>
      </w:r>
    </w:p>
    <w:p w:rsidR="00D10D7D" w:rsidRDefault="001726DF">
      <w:pPr>
        <w:spacing w:before="91" w:after="0" w:line="230" w:lineRule="exact"/>
        <w:ind w:left="2521" w:right="1373"/>
        <w:jc w:val="both"/>
      </w:pP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(ii) No member (not being a director) shall have any right of inspecting any account or book or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document of the company except as conferred by law or authorised by the Board or by the company </w:t>
      </w:r>
      <w:r>
        <w:rPr>
          <w:rFonts w:ascii="Times New Roman" w:hAnsi="Times New Roman" w:cs="Times New Roman"/>
          <w:color w:val="000000"/>
          <w:sz w:val="20"/>
          <w:szCs w:val="20"/>
        </w:rPr>
        <w:t>in general meeting.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Winding up</w:t>
      </w:r>
    </w:p>
    <w:p w:rsidR="00D10D7D" w:rsidRDefault="001726DF">
      <w:pPr>
        <w:spacing w:before="110" w:after="0" w:line="230" w:lineRule="exact"/>
        <w:ind w:left="198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(92)    Subject to the provisions of Chapter XX of the Act and rules made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thereunder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--</w:t>
      </w:r>
    </w:p>
    <w:p w:rsidR="00D10D7D" w:rsidRDefault="001726DF">
      <w:pPr>
        <w:spacing w:before="134" w:after="0" w:line="226" w:lineRule="exact"/>
        <w:ind w:left="2521" w:right="1370"/>
        <w:jc w:val="both"/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) If the company shall be wound up, the liquidator may, with the sanction of a special resolution of </w:t>
      </w:r>
      <w:r>
        <w:br/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the company and any other sanction required by the Act, divide amongst the members, in specie or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kind, the whole or any part of the assets of the company, whether they shall consist of property of the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same kind or not.</w:t>
      </w:r>
    </w:p>
    <w:p w:rsidR="00D10D7D" w:rsidRDefault="001726DF">
      <w:pPr>
        <w:spacing w:before="131" w:after="0" w:line="230" w:lineRule="exact"/>
        <w:ind w:left="2521" w:right="137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(ii) For the purpose aforesaid, the liquidator may set such value as he deems fair upon any property to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be divided as aforesaid and may determine how such division shall be carried out as between the </w:t>
      </w:r>
      <w:r>
        <w:rPr>
          <w:rFonts w:ascii="Times New Roman" w:hAnsi="Times New Roman" w:cs="Times New Roman"/>
          <w:color w:val="000000"/>
          <w:sz w:val="20"/>
          <w:szCs w:val="20"/>
        </w:rPr>
        <w:t>members or different classes of members.</w:t>
      </w:r>
    </w:p>
    <w:p w:rsidR="00D10D7D" w:rsidRDefault="001726DF">
      <w:pPr>
        <w:spacing w:before="110" w:after="0" w:line="230" w:lineRule="exact"/>
        <w:ind w:left="2521" w:right="1376"/>
        <w:jc w:val="both"/>
      </w:pPr>
      <w:r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(iii) The liquidator may, with the like sanction, vest the whole or any part of such assets in trustees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upon such trusts for the benefit of the contributories if he considers necessary, but so that no member </w:t>
      </w:r>
      <w:r>
        <w:rPr>
          <w:rFonts w:ascii="Times New Roman" w:hAnsi="Times New Roman" w:cs="Times New Roman"/>
          <w:color w:val="000000"/>
          <w:sz w:val="20"/>
          <w:szCs w:val="20"/>
        </w:rPr>
        <w:t>shall be compelled to accept any shares or other securities whereon there is any liability.</w:t>
      </w:r>
    </w:p>
    <w:p w:rsidR="00D10D7D" w:rsidRDefault="001726DF">
      <w:pPr>
        <w:spacing w:before="130" w:after="0" w:line="230" w:lineRule="exact"/>
        <w:ind w:left="1800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Indemnity</w:t>
      </w:r>
    </w:p>
    <w:p w:rsidR="00D10D7D" w:rsidRDefault="001726DF">
      <w:pPr>
        <w:tabs>
          <w:tab w:val="left" w:pos="2521"/>
          <w:tab w:val="left" w:pos="2521"/>
          <w:tab w:val="left" w:pos="2521"/>
        </w:tabs>
        <w:spacing w:before="108" w:after="0" w:line="233" w:lineRule="exact"/>
        <w:ind w:left="1980" w:right="1364"/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(93)    Every officer of the company shall be indemnified out of the assets of the company against any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liability incurred by him in defending any proceedings, whether civil or criminal, in which judgment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is given in his favour or in which he is acquitted or in which relief is granted to him by the court or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 Tribunal.</w:t>
      </w:r>
    </w:p>
    <w:p w:rsidR="00D10D7D" w:rsidRDefault="00D10D7D">
      <w:pPr>
        <w:spacing w:after="0" w:line="240" w:lineRule="exact"/>
        <w:rPr>
          <w:sz w:val="12"/>
          <w:szCs w:val="12"/>
        </w:rPr>
        <w:sectPr w:rsidR="00D10D7D">
          <w:pgSz w:w="12240" w:h="15840"/>
          <w:pgMar w:top="-20" w:right="0" w:bottom="-20" w:left="0" w:header="0" w:footer="0" w:gutter="0"/>
          <w:cols w:space="720"/>
        </w:sectPr>
      </w:pPr>
    </w:p>
    <w:p w:rsidR="00D10D7D" w:rsidRDefault="00D10D7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0D7D" w:rsidRDefault="00D10D7D">
      <w:pPr>
        <w:spacing w:after="0" w:line="276" w:lineRule="exact"/>
        <w:ind w:left="6137"/>
        <w:rPr>
          <w:sz w:val="24"/>
          <w:szCs w:val="24"/>
        </w:rPr>
      </w:pPr>
    </w:p>
    <w:p w:rsidR="00D10D7D" w:rsidRDefault="001726DF">
      <w:pPr>
        <w:spacing w:before="156" w:after="0" w:line="276" w:lineRule="exact"/>
        <w:ind w:left="6137"/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D10D7D" w:rsidRDefault="00D10D7D">
      <w:pPr>
        <w:spacing w:after="0" w:line="40" w:lineRule="exact"/>
        <w:ind w:left="1688"/>
        <w:rPr>
          <w:sz w:val="24"/>
          <w:szCs w:val="24"/>
        </w:rPr>
      </w:pPr>
    </w:p>
    <w:tbl>
      <w:tblPr>
        <w:tblW w:w="83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120"/>
        <w:gridCol w:w="1668"/>
      </w:tblGrid>
      <w:tr w:rsidR="00AF6C5D" w:rsidTr="00942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Sl.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No.</w:t>
            </w:r>
          </w:p>
        </w:tc>
        <w:tc>
          <w:tcPr>
            <w:tcW w:w="6120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Names, Addresses, Descriptions and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Occupations of Subscribers</w:t>
            </w:r>
          </w:p>
        </w:tc>
        <w:tc>
          <w:tcPr>
            <w:tcW w:w="1668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Signature of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Subscribers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</w:p>
        </w:tc>
      </w:tr>
    </w:tbl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1"/>
          <w:numId w:val="1"/>
        </w:num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CHUNGATH CHERU WILLIAM VERGHESE 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 </w:t>
      </w:r>
      <w:r>
        <w:rPr>
          <w:rFonts w:eastAsia="MS Mincho"/>
          <w:b/>
          <w:bCs/>
        </w:rPr>
        <w:tab/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            (54 Years)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</w:p>
    <w:p w:rsidR="00AF6C5D" w:rsidRDefault="00AF6C5D" w:rsidP="00AF6C5D">
      <w:pPr>
        <w:pStyle w:val="PlainText"/>
        <w:ind w:left="720" w:firstLine="540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o.Chungath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Verghese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Cheru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No.18/464, </w:t>
      </w:r>
      <w:proofErr w:type="spellStart"/>
      <w:r>
        <w:rPr>
          <w:rFonts w:eastAsia="MS Mincho"/>
          <w:b/>
          <w:bCs/>
        </w:rPr>
        <w:t>Chungath</w:t>
      </w:r>
      <w:proofErr w:type="spellEnd"/>
      <w:r>
        <w:rPr>
          <w:rFonts w:eastAsia="MS Mincho"/>
          <w:b/>
          <w:bCs/>
        </w:rPr>
        <w:t xml:space="preserve"> House, </w:t>
      </w:r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Guruvayur</w:t>
      </w:r>
      <w:proofErr w:type="spellEnd"/>
      <w:r>
        <w:rPr>
          <w:rFonts w:eastAsia="MS Mincho"/>
          <w:b/>
          <w:bCs/>
        </w:rPr>
        <w:t xml:space="preserve"> Road, </w:t>
      </w:r>
      <w:proofErr w:type="spellStart"/>
      <w:r>
        <w:rPr>
          <w:rFonts w:eastAsia="MS Mincho"/>
          <w:b/>
          <w:bCs/>
        </w:rPr>
        <w:t>Kunnamkulam</w:t>
      </w:r>
      <w:proofErr w:type="spellEnd"/>
      <w:r>
        <w:rPr>
          <w:rFonts w:eastAsia="MS Mincho"/>
          <w:b/>
          <w:bCs/>
        </w:rPr>
        <w:t xml:space="preserve"> P.O., </w:t>
      </w:r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>CHUNGATH CHERU SIMON  (44 Years)</w:t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o.Chungath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Cheru</w:t>
      </w:r>
      <w:proofErr w:type="spellEnd"/>
      <w:r>
        <w:rPr>
          <w:rFonts w:eastAsia="MS Mincho"/>
          <w:b/>
          <w:bCs/>
        </w:rPr>
        <w:t xml:space="preserve">,     </w:t>
      </w:r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r>
        <w:rPr>
          <w:rFonts w:eastAsia="MS Mincho"/>
          <w:b/>
          <w:bCs/>
        </w:rPr>
        <w:t>Door No.8/122</w:t>
      </w:r>
      <w:proofErr w:type="gramStart"/>
      <w:r>
        <w:rPr>
          <w:rFonts w:eastAsia="MS Mincho"/>
          <w:b/>
          <w:bCs/>
        </w:rPr>
        <w:t xml:space="preserve">,  </w:t>
      </w:r>
      <w:proofErr w:type="spellStart"/>
      <w:r>
        <w:rPr>
          <w:rFonts w:eastAsia="MS Mincho"/>
          <w:b/>
          <w:bCs/>
        </w:rPr>
        <w:t>Chungath</w:t>
      </w:r>
      <w:proofErr w:type="spellEnd"/>
      <w:proofErr w:type="gramEnd"/>
      <w:r>
        <w:rPr>
          <w:rFonts w:eastAsia="MS Mincho"/>
          <w:b/>
          <w:bCs/>
        </w:rPr>
        <w:t xml:space="preserve"> House, </w:t>
      </w:r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Chowannur</w:t>
      </w:r>
      <w:proofErr w:type="spellEnd"/>
      <w:r>
        <w:rPr>
          <w:rFonts w:eastAsia="MS Mincho"/>
          <w:b/>
          <w:bCs/>
        </w:rPr>
        <w:t xml:space="preserve"> P.O., </w:t>
      </w:r>
      <w:proofErr w:type="spell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540" w:firstLine="720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KOLLANNOOR CHUMMAR SEEMON,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      (55 Years)</w:t>
      </w:r>
    </w:p>
    <w:p w:rsidR="00AF6C5D" w:rsidRDefault="00AF6C5D" w:rsidP="00AF6C5D">
      <w:pPr>
        <w:pStyle w:val="PlainText"/>
        <w:ind w:left="1152" w:firstLine="108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o.Kollannoor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Okkuru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Chummar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No.78/1, </w:t>
      </w:r>
      <w:proofErr w:type="spellStart"/>
      <w:r>
        <w:rPr>
          <w:rFonts w:eastAsia="MS Mincho"/>
          <w:b/>
          <w:bCs/>
        </w:rPr>
        <w:t>Kollannur</w:t>
      </w:r>
      <w:proofErr w:type="spellEnd"/>
      <w:r>
        <w:rPr>
          <w:rFonts w:eastAsia="MS Mincho"/>
          <w:b/>
          <w:bCs/>
        </w:rPr>
        <w:t xml:space="preserve"> House, 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Chairman Nagar, Calicut Road, 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Kunnamkulam</w:t>
      </w:r>
      <w:proofErr w:type="spellEnd"/>
      <w:r>
        <w:rPr>
          <w:rFonts w:eastAsia="MS Mincho"/>
          <w:b/>
          <w:bCs/>
        </w:rPr>
        <w:t xml:space="preserve">, </w:t>
      </w:r>
      <w:proofErr w:type="spell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432" w:firstLine="828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>SHIBU JOB CHEERAN, (30 Years)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o.Cheeran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Verghese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No.18/206, </w:t>
      </w:r>
      <w:proofErr w:type="spellStart"/>
      <w:r>
        <w:rPr>
          <w:rFonts w:eastAsia="MS Mincho"/>
          <w:b/>
          <w:bCs/>
        </w:rPr>
        <w:t>Cheeran</w:t>
      </w:r>
      <w:proofErr w:type="spellEnd"/>
      <w:r>
        <w:rPr>
          <w:rFonts w:eastAsia="MS Mincho"/>
          <w:b/>
          <w:bCs/>
        </w:rPr>
        <w:t xml:space="preserve"> House, 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>Nehru Nagar 1</w:t>
      </w:r>
      <w:r>
        <w:rPr>
          <w:rFonts w:eastAsia="MS Mincho"/>
          <w:b/>
          <w:bCs/>
          <w:vertAlign w:val="superscript"/>
        </w:rPr>
        <w:t>st</w:t>
      </w:r>
      <w:r>
        <w:rPr>
          <w:rFonts w:eastAsia="MS Mincho"/>
          <w:b/>
          <w:bCs/>
        </w:rPr>
        <w:t xml:space="preserve"> Avenue, </w:t>
      </w:r>
      <w:proofErr w:type="spellStart"/>
      <w:r>
        <w:rPr>
          <w:rFonts w:eastAsia="MS Mincho"/>
          <w:b/>
          <w:bCs/>
        </w:rPr>
        <w:t>Kaniampal</w:t>
      </w:r>
      <w:proofErr w:type="spellEnd"/>
      <w:r>
        <w:rPr>
          <w:rFonts w:eastAsia="MS Mincho"/>
          <w:b/>
          <w:bCs/>
        </w:rPr>
        <w:t xml:space="preserve"> Road, 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Kunnamkulam</w:t>
      </w:r>
      <w:proofErr w:type="spellEnd"/>
      <w:r>
        <w:rPr>
          <w:rFonts w:eastAsia="MS Mincho"/>
          <w:b/>
          <w:bCs/>
        </w:rPr>
        <w:t xml:space="preserve"> P.O., </w:t>
      </w:r>
      <w:proofErr w:type="spell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  <w:r>
        <w:rPr>
          <w:rFonts w:eastAsia="MS Mincho"/>
          <w:b/>
          <w:bCs/>
        </w:rPr>
        <w:tab/>
      </w: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CHERUVATHOOR KURIAPPAN APPUMON,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         </w:t>
      </w:r>
      <w:r>
        <w:rPr>
          <w:rFonts w:eastAsia="MS Mincho"/>
          <w:b/>
          <w:bCs/>
        </w:rPr>
        <w:tab/>
        <w:t>(36 Years)</w:t>
      </w:r>
    </w:p>
    <w:p w:rsidR="00AF6C5D" w:rsidRDefault="00AF6C5D" w:rsidP="00AF6C5D">
      <w:pPr>
        <w:pStyle w:val="PlainText"/>
        <w:ind w:left="1152" w:firstLine="108"/>
        <w:rPr>
          <w:rFonts w:eastAsia="MS Mincho"/>
          <w:b/>
          <w:bCs/>
          <w:lang w:val="fi-FI"/>
        </w:rPr>
      </w:pPr>
      <w:r>
        <w:rPr>
          <w:rFonts w:eastAsia="MS Mincho"/>
          <w:b/>
          <w:bCs/>
          <w:lang w:val="fi-FI"/>
        </w:rPr>
        <w:t>S/o.Cheruvathoor Ukkuru Kuriappan,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No.11/204, </w:t>
      </w:r>
      <w:proofErr w:type="spellStart"/>
      <w:r>
        <w:rPr>
          <w:rFonts w:eastAsia="MS Mincho"/>
          <w:b/>
          <w:bCs/>
        </w:rPr>
        <w:t>Cheruvathoor</w:t>
      </w:r>
      <w:proofErr w:type="spellEnd"/>
      <w:r>
        <w:rPr>
          <w:rFonts w:eastAsia="MS Mincho"/>
          <w:b/>
          <w:bCs/>
        </w:rPr>
        <w:t xml:space="preserve"> House,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Santhi</w:t>
      </w:r>
      <w:proofErr w:type="spellEnd"/>
      <w:r>
        <w:rPr>
          <w:rFonts w:eastAsia="MS Mincho"/>
          <w:b/>
          <w:bCs/>
        </w:rPr>
        <w:t xml:space="preserve"> Nagar, </w:t>
      </w:r>
      <w:proofErr w:type="spellStart"/>
      <w:r>
        <w:rPr>
          <w:rFonts w:eastAsia="MS Mincho"/>
          <w:b/>
          <w:bCs/>
        </w:rPr>
        <w:t>Kunnamkulam</w:t>
      </w:r>
      <w:proofErr w:type="spellEnd"/>
      <w:r>
        <w:rPr>
          <w:rFonts w:eastAsia="MS Mincho"/>
          <w:b/>
          <w:bCs/>
        </w:rPr>
        <w:t xml:space="preserve"> P.O.,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  <w:r>
        <w:rPr>
          <w:rFonts w:eastAsia="MS Mincho"/>
          <w:b/>
        </w:rPr>
        <w:t xml:space="preserve">    ----------------------------------------------------------------------</w:t>
      </w: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  - 29 -</w:t>
      </w:r>
    </w:p>
    <w:p w:rsidR="00AF6C5D" w:rsidRDefault="00AF6C5D" w:rsidP="00AF6C5D">
      <w:pPr>
        <w:pStyle w:val="PlainText"/>
        <w:rPr>
          <w:rFonts w:eastAsia="MS Mincho"/>
          <w:b/>
        </w:rPr>
      </w:pPr>
      <w:r>
        <w:rPr>
          <w:rFonts w:eastAsia="MS Mincho"/>
          <w:b/>
        </w:rPr>
        <w:t xml:space="preserve">    </w:t>
      </w:r>
    </w:p>
    <w:p w:rsidR="00AF6C5D" w:rsidRDefault="00AF6C5D" w:rsidP="00AF6C5D">
      <w:pPr>
        <w:pStyle w:val="PlainText"/>
        <w:rPr>
          <w:rFonts w:eastAsia="MS Mincho"/>
          <w:b/>
        </w:rPr>
      </w:pPr>
    </w:p>
    <w:tbl>
      <w:tblPr>
        <w:tblW w:w="83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120"/>
        <w:gridCol w:w="1668"/>
      </w:tblGrid>
      <w:tr w:rsidR="00AF6C5D" w:rsidTr="00942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Sl.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No.</w:t>
            </w:r>
          </w:p>
        </w:tc>
        <w:tc>
          <w:tcPr>
            <w:tcW w:w="6120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Names, Addresses, Descriptions and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Occupations of Subscribers</w:t>
            </w:r>
          </w:p>
        </w:tc>
        <w:tc>
          <w:tcPr>
            <w:tcW w:w="1668" w:type="dxa"/>
            <w:vAlign w:val="center"/>
          </w:tcPr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Signature of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  <w:r>
              <w:rPr>
                <w:rFonts w:eastAsia="MS Mincho"/>
                <w:b/>
                <w:sz w:val="16"/>
              </w:rPr>
              <w:t>Subscribers</w:t>
            </w:r>
          </w:p>
          <w:p w:rsidR="00AF6C5D" w:rsidRDefault="00AF6C5D" w:rsidP="00942B8F">
            <w:pPr>
              <w:pStyle w:val="PlainText"/>
              <w:jc w:val="center"/>
              <w:rPr>
                <w:rFonts w:eastAsia="MS Mincho"/>
                <w:b/>
                <w:sz w:val="16"/>
              </w:rPr>
            </w:pPr>
          </w:p>
        </w:tc>
      </w:tr>
    </w:tbl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THAZHATHUPURAKKAL KRISHNAN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SURENDRAN, (51 Years)</w:t>
      </w:r>
    </w:p>
    <w:p w:rsidR="00AF6C5D" w:rsidRDefault="00AF6C5D" w:rsidP="00AF6C5D">
      <w:pPr>
        <w:pStyle w:val="PlainText"/>
        <w:ind w:left="1152" w:firstLine="108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o.Krishnan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Thazhathupurakkal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No.16/385, 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Thazhathupurakkal</w:t>
      </w:r>
      <w:proofErr w:type="spellEnd"/>
      <w:r>
        <w:rPr>
          <w:rFonts w:eastAsia="MS Mincho"/>
          <w:b/>
          <w:bCs/>
        </w:rPr>
        <w:t xml:space="preserve"> House,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Aruvai</w:t>
      </w:r>
      <w:proofErr w:type="spellEnd"/>
      <w:r>
        <w:rPr>
          <w:rFonts w:eastAsia="MS Mincho"/>
          <w:b/>
          <w:bCs/>
        </w:rPr>
        <w:t xml:space="preserve">, </w:t>
      </w:r>
      <w:proofErr w:type="spellStart"/>
      <w:r>
        <w:rPr>
          <w:rFonts w:eastAsia="MS Mincho"/>
          <w:b/>
          <w:bCs/>
        </w:rPr>
        <w:t>P.O.Pazhanji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Kattakampal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Panchayath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- 680 542.</w:t>
      </w:r>
      <w:proofErr w:type="gramEnd"/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432"/>
        <w:rPr>
          <w:rFonts w:eastAsia="MS Mincho"/>
          <w:b/>
          <w:bCs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>PORATHUR DEVASSY ANTONY, (53 Years)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o.Devassy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Porathur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No.2/45, 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Porathur</w:t>
      </w:r>
      <w:proofErr w:type="spellEnd"/>
      <w:r>
        <w:rPr>
          <w:rFonts w:eastAsia="MS Mincho"/>
          <w:b/>
          <w:bCs/>
        </w:rPr>
        <w:t xml:space="preserve"> House,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Vellattanjur</w:t>
      </w:r>
      <w:proofErr w:type="spellEnd"/>
      <w:r>
        <w:rPr>
          <w:rFonts w:eastAsia="MS Mincho"/>
          <w:b/>
          <w:bCs/>
        </w:rPr>
        <w:t xml:space="preserve"> P.O.,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- 680 601.</w:t>
      </w:r>
      <w:proofErr w:type="gramEnd"/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ind w:left="432"/>
        <w:rPr>
          <w:rFonts w:eastAsia="MS Mincho"/>
        </w:rPr>
      </w:pPr>
    </w:p>
    <w:p w:rsidR="00AF6C5D" w:rsidRDefault="00AF6C5D" w:rsidP="00AF6C5D">
      <w:pPr>
        <w:pStyle w:val="PlainText"/>
        <w:numPr>
          <w:ilvl w:val="0"/>
          <w:numId w:val="2"/>
        </w:numPr>
        <w:tabs>
          <w:tab w:val="num" w:pos="126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>GIGY VERGHESE PULIKKOTTIL, (42 Years)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</w:t>
      </w:r>
      <w:r>
        <w:rPr>
          <w:rFonts w:eastAsia="MS Mincho"/>
          <w:b/>
          <w:bCs/>
        </w:rPr>
        <w:tab/>
      </w:r>
      <w:r>
        <w:rPr>
          <w:rFonts w:eastAsia="MS Mincho"/>
          <w:b/>
          <w:bCs/>
        </w:rPr>
        <w:tab/>
        <w:t xml:space="preserve">                </w:t>
      </w:r>
      <w:proofErr w:type="spellStart"/>
      <w:r>
        <w:rPr>
          <w:rFonts w:eastAsia="MS Mincho"/>
          <w:b/>
          <w:bCs/>
        </w:rPr>
        <w:t>Sd</w:t>
      </w:r>
      <w:proofErr w:type="spellEnd"/>
      <w:r>
        <w:rPr>
          <w:rFonts w:eastAsia="MS Mincho"/>
          <w:b/>
          <w:bCs/>
        </w:rPr>
        <w:t>/-</w:t>
      </w:r>
    </w:p>
    <w:p w:rsidR="00AF6C5D" w:rsidRDefault="00AF6C5D" w:rsidP="00AF6C5D">
      <w:pPr>
        <w:pStyle w:val="PlainText"/>
        <w:ind w:left="864" w:firstLine="396"/>
        <w:rPr>
          <w:rFonts w:eastAsia="MS Mincho"/>
          <w:b/>
          <w:bCs/>
        </w:rPr>
      </w:pPr>
      <w:r>
        <w:rPr>
          <w:rFonts w:eastAsia="MS Mincho"/>
          <w:b/>
          <w:bCs/>
        </w:rPr>
        <w:t>S/</w:t>
      </w:r>
      <w:proofErr w:type="spellStart"/>
      <w:r>
        <w:rPr>
          <w:rFonts w:eastAsia="MS Mincho"/>
          <w:b/>
          <w:bCs/>
        </w:rPr>
        <w:t>o.Variath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Pulikkottil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Ittimathew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Door No.4/854, 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Joy Villa, </w:t>
      </w:r>
      <w:proofErr w:type="spellStart"/>
      <w:r>
        <w:rPr>
          <w:rFonts w:eastAsia="MS Mincho"/>
          <w:b/>
          <w:bCs/>
        </w:rPr>
        <w:t>Yesudas</w:t>
      </w:r>
      <w:proofErr w:type="spellEnd"/>
      <w:r>
        <w:rPr>
          <w:rFonts w:eastAsia="MS Mincho"/>
          <w:b/>
          <w:bCs/>
        </w:rPr>
        <w:t xml:space="preserve"> Road,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Kunnamkulam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- 680 503.</w:t>
      </w:r>
      <w:proofErr w:type="gramEnd"/>
    </w:p>
    <w:p w:rsidR="00AF6C5D" w:rsidRDefault="00AF6C5D" w:rsidP="00AF6C5D">
      <w:pPr>
        <w:pStyle w:val="PlainText"/>
        <w:ind w:left="972" w:firstLine="288"/>
        <w:rPr>
          <w:rFonts w:eastAsia="MS Mincho"/>
          <w:b/>
          <w:bCs/>
        </w:rPr>
      </w:pPr>
      <w:r>
        <w:rPr>
          <w:rFonts w:eastAsia="MS Mincho"/>
          <w:b/>
          <w:bCs/>
        </w:rPr>
        <w:t>[BUSINESS]</w:t>
      </w:r>
    </w:p>
    <w:p w:rsidR="00AF6C5D" w:rsidRDefault="00AF6C5D" w:rsidP="00AF6C5D">
      <w:pPr>
        <w:pStyle w:val="PlainText"/>
        <w:rPr>
          <w:rFonts w:eastAsia="MS Mincho"/>
          <w:b/>
        </w:rPr>
      </w:pPr>
    </w:p>
    <w:p w:rsidR="00AF6C5D" w:rsidRDefault="00AF6C5D" w:rsidP="00AF6C5D">
      <w:pPr>
        <w:pStyle w:val="PlainText"/>
        <w:rPr>
          <w:rFonts w:eastAsia="MS Mincho"/>
          <w:b/>
        </w:rPr>
      </w:pPr>
      <w:r>
        <w:rPr>
          <w:rFonts w:eastAsia="MS Mincho"/>
          <w:b/>
        </w:rPr>
        <w:t xml:space="preserve">    ----------------------------------------------------------------------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Dated this the 5th day of May 2008.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Witness to the above Eight signatures: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M.VASUDEVAN, F.C.S., C.P.No.2437,                </w:t>
      </w:r>
      <w:proofErr w:type="spellStart"/>
      <w:proofErr w:type="gramStart"/>
      <w:r>
        <w:rPr>
          <w:rFonts w:eastAsia="MS Mincho"/>
          <w:b/>
          <w:bCs/>
        </w:rPr>
        <w:t>Sd</w:t>
      </w:r>
      <w:proofErr w:type="spellEnd"/>
      <w:proofErr w:type="gramEnd"/>
      <w:r>
        <w:rPr>
          <w:rFonts w:eastAsia="MS Mincho"/>
          <w:b/>
          <w:bCs/>
        </w:rPr>
        <w:t xml:space="preserve">/- 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S/</w:t>
      </w:r>
      <w:proofErr w:type="spellStart"/>
      <w:r>
        <w:rPr>
          <w:rFonts w:eastAsia="MS Mincho"/>
          <w:b/>
          <w:bCs/>
        </w:rPr>
        <w:t>o.Venkittan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Embrandiri</w:t>
      </w:r>
      <w:proofErr w:type="spellEnd"/>
      <w:r>
        <w:rPr>
          <w:rFonts w:eastAsia="MS Mincho"/>
          <w:b/>
          <w:bCs/>
        </w:rPr>
        <w:t>,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</w:t>
      </w:r>
      <w:proofErr w:type="spellStart"/>
      <w:r>
        <w:rPr>
          <w:rFonts w:eastAsia="MS Mincho"/>
          <w:b/>
          <w:bCs/>
        </w:rPr>
        <w:t>Soorya</w:t>
      </w:r>
      <w:proofErr w:type="spellEnd"/>
      <w:r>
        <w:rPr>
          <w:rFonts w:eastAsia="MS Mincho"/>
          <w:b/>
          <w:bCs/>
        </w:rPr>
        <w:t xml:space="preserve"> Gardens Apartments,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</w:t>
      </w:r>
      <w:proofErr w:type="spellStart"/>
      <w:r>
        <w:rPr>
          <w:rFonts w:eastAsia="MS Mincho"/>
          <w:b/>
          <w:bCs/>
        </w:rPr>
        <w:t>Paliyam</w:t>
      </w:r>
      <w:proofErr w:type="spellEnd"/>
      <w:r>
        <w:rPr>
          <w:rFonts w:eastAsia="MS Mincho"/>
          <w:b/>
          <w:bCs/>
        </w:rPr>
        <w:t xml:space="preserve"> Road,</w:t>
      </w:r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</w:t>
      </w:r>
      <w:proofErr w:type="spellStart"/>
      <w:proofErr w:type="gramStart"/>
      <w:r>
        <w:rPr>
          <w:rFonts w:eastAsia="MS Mincho"/>
          <w:b/>
          <w:bCs/>
        </w:rPr>
        <w:t>Thrissur</w:t>
      </w:r>
      <w:proofErr w:type="spellEnd"/>
      <w:r>
        <w:rPr>
          <w:rFonts w:eastAsia="MS Mincho"/>
          <w:b/>
          <w:bCs/>
        </w:rPr>
        <w:t xml:space="preserve"> - 680 001.</w:t>
      </w:r>
      <w:proofErr w:type="gramEnd"/>
    </w:p>
    <w:p w:rsidR="00AF6C5D" w:rsidRDefault="00AF6C5D" w:rsidP="00AF6C5D">
      <w:pPr>
        <w:pStyle w:val="Plain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[PRACTICING COMPANY SECRETARY]</w:t>
      </w:r>
    </w:p>
    <w:p w:rsidR="00D10D7D" w:rsidRDefault="001726DF">
      <w:pPr>
        <w:spacing w:before="75" w:after="0" w:line="230" w:lineRule="exact"/>
        <w:ind w:left="1800"/>
      </w:pP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D10D7D" w:rsidSect="00D10D7D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7DA1"/>
    <w:multiLevelType w:val="hybridMultilevel"/>
    <w:tmpl w:val="D5E66C60"/>
    <w:lvl w:ilvl="0" w:tplc="79B23A56">
      <w:start w:val="2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43368"/>
    <w:multiLevelType w:val="hybridMultilevel"/>
    <w:tmpl w:val="B6020E76"/>
    <w:lvl w:ilvl="0" w:tplc="F3C42E1E">
      <w:start w:val="2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30DA65DE">
      <w:start w:val="1"/>
      <w:numFmt w:val="decimal"/>
      <w:lvlText w:val="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726DF"/>
    <w:rsid w:val="004A72AB"/>
    <w:rsid w:val="007365B3"/>
    <w:rsid w:val="008202E3"/>
    <w:rsid w:val="00910C7E"/>
    <w:rsid w:val="00AF6C5D"/>
    <w:rsid w:val="00D1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AF6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F6C5D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6597</Words>
  <Characters>37603</Characters>
  <Application>Microsoft Office Word</Application>
  <DocSecurity>0</DocSecurity>
  <Lines>313</Lines>
  <Paragraphs>88</Paragraphs>
  <ScaleCrop>false</ScaleCrop>
  <Company/>
  <LinksUpToDate>false</LinksUpToDate>
  <CharactersWithSpaces>44112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2019-09-13T07:00:00Z</dcterms:created>
  <dcterms:modified xsi:type="dcterms:W3CDTF">2019-09-14T05:20:00Z</dcterms:modified>
</cp:coreProperties>
</file>